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E2649B" w:rsidR="005C0499" w:rsidP="00DC3551" w:rsidRDefault="00EE6B97" w14:paraId="2B1BFA40" w14:textId="77777777">
      <w:pPr>
        <w:widowControl w:val="false"/>
        <w:autoSpaceDE w:val="false"/>
        <w:autoSpaceDN w:val="false"/>
        <w:adjustRightInd w:val="false"/>
        <w15:collapsed w:val="false"/>
        <w:rPr>
          <w:sz w:val="16"/>
          <w:szCs w:val="16"/>
        </w:rPr>
      </w:pPr>
      <w:r>
        <w:rPr>
          <w:noProof/>
          <w:sz w:val="20"/>
          <w:szCs w:val="20"/>
        </w:rPr>
        <w:drawing>
          <wp:inline distT="0" distB="0" distL="0" distR="0">
            <wp:extent cx="571500" cy="695325"/>
            <wp:effectExtent l="0" t="0" r="0" b="9525"/>
            <wp:docPr id="1" name="Slika 1" descr="ggggrb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 descr="ggggrb"/>
                    <pic:cNvPicPr>
                      <a:picLocks noChangeAspect="true" noChangeArrowheads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95325"/>
                    </a:xfrm>
                    <a:prstGeom prst="rect">
                      <a:avLst/>
                    </a:prstGeom>
                    <a:gradFill rotWithShape="true">
                      <a:gsLst>
                        <a:gs pos="0">
                          <a:srgbClr val="FFFFFF"/>
                        </a:gs>
                        <a:gs pos="999">
                          <a:srgbClr val="FFFFFF"/>
                        </a:gs>
                        <a:gs pos="100000">
                          <a:srgbClr val="767676"/>
                        </a:gs>
                      </a:gsLst>
                      <a:lin ang="5400000" scaled="true"/>
                    </a:gra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C50778" w:rsidR="005C0499" w:rsidP="00DC3551" w:rsidRDefault="005C0499" w14:paraId="6B5C452F" w14:textId="77777777">
      <w:pPr>
        <w:widowControl w:val="false"/>
        <w:autoSpaceDE w:val="false"/>
        <w:autoSpaceDN w:val="false"/>
        <w:adjustRightInd w:val="false"/>
        <w:rPr>
          <w:rFonts w:ascii="Arial" w:hAnsi="Arial" w:cs="Arial"/>
        </w:rPr>
      </w:pPr>
      <w:r w:rsidRPr="00C50778">
        <w:rPr>
          <w:rFonts w:ascii="Arial" w:hAnsi="Arial" w:cs="Arial"/>
        </w:rPr>
        <w:t>REPUBLIKA HRVATSKA</w:t>
      </w:r>
    </w:p>
    <w:p w:rsidRPr="00C50778" w:rsidR="005C0499" w:rsidP="00DC3551" w:rsidRDefault="005C0499" w14:paraId="4DD71768" w14:textId="77777777">
      <w:pPr>
        <w:widowControl w:val="false"/>
        <w:shd w:val="clear" w:color="auto" w:fill="FFFFFF"/>
        <w:autoSpaceDE w:val="false"/>
        <w:autoSpaceDN w:val="false"/>
        <w:adjustRightInd w:val="false"/>
        <w:spacing w:line="274" w:lineRule="exact"/>
        <w:ind w:left="5"/>
        <w:rPr>
          <w:rFonts w:ascii="Arial" w:hAnsi="Arial" w:cs="Arial"/>
          <w:sz w:val="20"/>
          <w:szCs w:val="20"/>
        </w:rPr>
      </w:pPr>
      <w:r w:rsidRPr="00C50778">
        <w:rPr>
          <w:rFonts w:ascii="Arial" w:hAnsi="Arial" w:cs="Arial"/>
          <w:color w:val="000000"/>
          <w:spacing w:val="-1"/>
        </w:rPr>
        <w:t>OPĆINSKI KAZNENI SUD U ZAGREBU</w:t>
      </w:r>
    </w:p>
    <w:p w:rsidRPr="00C50778" w:rsidR="005C0499" w:rsidP="00DC3551" w:rsidRDefault="005C0499" w14:paraId="4FA9CA05" w14:textId="77777777">
      <w:pPr>
        <w:widowControl w:val="false"/>
        <w:shd w:val="clear" w:color="auto" w:fill="FFFFFF"/>
        <w:autoSpaceDE w:val="false"/>
        <w:autoSpaceDN w:val="false"/>
        <w:adjustRightInd w:val="false"/>
        <w:spacing w:line="274" w:lineRule="exact"/>
        <w:ind w:left="5"/>
        <w:rPr>
          <w:rFonts w:ascii="Arial" w:hAnsi="Arial" w:cs="Arial"/>
          <w:sz w:val="20"/>
          <w:szCs w:val="20"/>
        </w:rPr>
      </w:pPr>
      <w:r w:rsidRPr="00C50778">
        <w:rPr>
          <w:rFonts w:ascii="Arial" w:hAnsi="Arial" w:cs="Arial"/>
          <w:color w:val="000000"/>
        </w:rPr>
        <w:t>Zagreb, Ilica-Selska, Ilica 207</w:t>
      </w:r>
    </w:p>
    <w:p w:rsidRPr="00C50778" w:rsidR="005C0499" w:rsidP="00BD4966" w:rsidRDefault="005C0499" w14:paraId="3FB80878" w14:textId="77777777">
      <w:pPr>
        <w:widowControl w:val="false"/>
        <w:autoSpaceDE w:val="false"/>
        <w:autoSpaceDN w:val="false"/>
        <w:adjustRightInd w:val="false"/>
        <w:rPr>
          <w:rFonts w:ascii="Arial" w:hAnsi="Arial" w:cs="Arial"/>
          <w:b/>
          <w:bCs/>
        </w:rPr>
      </w:pPr>
    </w:p>
    <w:p w:rsidRPr="00C50778" w:rsidR="00DB727E" w:rsidP="00EE5E8A" w:rsidRDefault="0028399E" w14:paraId="1229B797" w14:textId="77777777">
      <w:pPr>
        <w:rPr>
          <w:rFonts w:ascii="Arial" w:hAnsi="Arial" w:cs="Arial"/>
        </w:rPr>
      </w:pPr>
      <w:r w:rsidRPr="00C50778">
        <w:rPr>
          <w:rFonts w:ascii="Arial" w:hAnsi="Arial" w:cs="Arial"/>
          <w:bCs/>
        </w:rPr>
        <w:tab/>
      </w:r>
      <w:r w:rsidRPr="00C50778">
        <w:rPr>
          <w:rFonts w:ascii="Arial" w:hAnsi="Arial" w:cs="Arial"/>
          <w:bCs/>
        </w:rPr>
        <w:tab/>
      </w:r>
      <w:r w:rsidRPr="00C50778">
        <w:rPr>
          <w:rFonts w:ascii="Arial" w:hAnsi="Arial" w:cs="Arial"/>
          <w:bCs/>
        </w:rPr>
        <w:tab/>
      </w:r>
      <w:r w:rsidRPr="00C50778">
        <w:rPr>
          <w:rFonts w:ascii="Arial" w:hAnsi="Arial" w:cs="Arial"/>
          <w:bCs/>
        </w:rPr>
        <w:tab/>
      </w:r>
      <w:r w:rsidRPr="00C50778">
        <w:rPr>
          <w:rFonts w:ascii="Arial" w:hAnsi="Arial" w:cs="Arial"/>
          <w:bCs/>
        </w:rPr>
        <w:tab/>
      </w:r>
      <w:r w:rsidRPr="00C50778">
        <w:rPr>
          <w:rFonts w:ascii="Arial" w:hAnsi="Arial" w:cs="Arial"/>
          <w:bCs/>
        </w:rPr>
        <w:tab/>
      </w:r>
      <w:r w:rsidRPr="00C50778">
        <w:rPr>
          <w:rFonts w:ascii="Arial" w:hAnsi="Arial" w:cs="Arial"/>
          <w:bCs/>
        </w:rPr>
        <w:tab/>
      </w:r>
      <w:r w:rsidRPr="00C50778" w:rsidR="00DB727E">
        <w:rPr>
          <w:rFonts w:ascii="Arial" w:hAnsi="Arial" w:cs="Arial"/>
          <w:bCs/>
        </w:rPr>
        <w:t xml:space="preserve">Poslovni broj: </w:t>
      </w:r>
      <w:r w:rsidRPr="00E020DE" w:rsidR="00ED6178">
        <w:rPr>
          <w:rFonts w:ascii="Arial" w:hAnsi="Arial" w:cs="Arial"/>
          <w:bCs/>
        </w:rPr>
        <w:t>Kovm-</w:t>
      </w:r>
      <w:r w:rsidR="00591963">
        <w:rPr>
          <w:rFonts w:ascii="Arial" w:hAnsi="Arial" w:cs="Arial"/>
          <w:bCs/>
        </w:rPr>
        <w:t>2</w:t>
      </w:r>
      <w:r w:rsidR="002603CC">
        <w:rPr>
          <w:rFonts w:ascii="Arial" w:hAnsi="Arial" w:cs="Arial"/>
          <w:bCs/>
        </w:rPr>
        <w:t>10</w:t>
      </w:r>
      <w:r w:rsidR="008606B6">
        <w:rPr>
          <w:rFonts w:ascii="Arial" w:hAnsi="Arial" w:cs="Arial"/>
          <w:bCs/>
        </w:rPr>
        <w:t>/2025</w:t>
      </w:r>
      <w:r w:rsidR="00857FBB">
        <w:rPr>
          <w:rFonts w:ascii="Arial" w:hAnsi="Arial" w:cs="Arial"/>
          <w:bCs/>
        </w:rPr>
        <w:t>-7</w:t>
      </w:r>
    </w:p>
    <w:p w:rsidRPr="00C50778" w:rsidR="00FB0FAE" w:rsidP="0028399E" w:rsidRDefault="00FB0FAE" w14:paraId="6574E715" w14:textId="77777777">
      <w:pPr>
        <w:rPr>
          <w:rFonts w:ascii="Arial" w:hAnsi="Arial" w:cs="Arial"/>
        </w:rPr>
      </w:pPr>
    </w:p>
    <w:p w:rsidRPr="00C50778" w:rsidR="00FB0FAE" w:rsidP="00FB0FAE" w:rsidRDefault="00FB0FAE" w14:paraId="50D1F88E" w14:textId="77777777">
      <w:pPr>
        <w:jc w:val="both"/>
        <w:rPr>
          <w:rFonts w:ascii="Arial" w:hAnsi="Arial" w:cs="Arial"/>
        </w:rPr>
      </w:pPr>
      <w:r w:rsidRPr="00C50778">
        <w:rPr>
          <w:rFonts w:ascii="Arial" w:hAnsi="Arial" w:cs="Arial"/>
        </w:rPr>
        <w:tab/>
        <w:t xml:space="preserve">        </w:t>
      </w:r>
      <w:r w:rsidRPr="00C50778">
        <w:rPr>
          <w:rFonts w:ascii="Arial" w:hAnsi="Arial" w:cs="Arial"/>
        </w:rPr>
        <w:tab/>
        <w:t xml:space="preserve">   </w:t>
      </w:r>
      <w:r w:rsidRPr="00C50778">
        <w:rPr>
          <w:rFonts w:ascii="Arial" w:hAnsi="Arial" w:cs="Arial"/>
        </w:rPr>
        <w:tab/>
        <w:t xml:space="preserve">   </w:t>
      </w:r>
      <w:r w:rsidRPr="00C50778">
        <w:rPr>
          <w:rFonts w:ascii="Arial" w:hAnsi="Arial" w:cs="Arial"/>
        </w:rPr>
        <w:tab/>
        <w:t xml:space="preserve">            </w:t>
      </w:r>
      <w:r w:rsidRPr="00C50778">
        <w:rPr>
          <w:rFonts w:ascii="Arial" w:hAnsi="Arial" w:cs="Arial"/>
        </w:rPr>
        <w:tab/>
        <w:t xml:space="preserve"> </w:t>
      </w:r>
    </w:p>
    <w:p w:rsidRPr="00C50778" w:rsidR="002404F9" w:rsidP="00ED6178" w:rsidRDefault="00ED6178" w14:paraId="223936F4" w14:textId="77777777">
      <w:pPr>
        <w:widowControl w:val="false"/>
        <w:autoSpaceDE w:val="false"/>
        <w:autoSpaceDN w:val="false"/>
        <w:adjustRightInd w:val="false"/>
        <w:jc w:val="center"/>
        <w:rPr>
          <w:rFonts w:ascii="Arial" w:hAnsi="Arial" w:cs="Arial"/>
        </w:rPr>
      </w:pPr>
      <w:r>
        <w:rPr>
          <w:rFonts w:ascii="Arial" w:hAnsi="Arial" w:cs="Arial"/>
        </w:rPr>
        <w:t>R E P U B L I K A  H R V A T S K A</w:t>
      </w:r>
    </w:p>
    <w:p w:rsidRPr="00C50778" w:rsidR="005F22F1" w:rsidP="00BD4966" w:rsidRDefault="005F22F1" w14:paraId="07FE008A" w14:textId="77777777">
      <w:pPr>
        <w:widowControl w:val="false"/>
        <w:autoSpaceDE w:val="false"/>
        <w:autoSpaceDN w:val="false"/>
        <w:adjustRightInd w:val="false"/>
        <w:jc w:val="both"/>
        <w:rPr>
          <w:rFonts w:ascii="Arial" w:hAnsi="Arial" w:cs="Arial"/>
        </w:rPr>
      </w:pPr>
    </w:p>
    <w:p w:rsidR="00BD4966" w:rsidP="00BD4966" w:rsidRDefault="00BD4966" w14:paraId="36677611" w14:textId="77777777">
      <w:pPr>
        <w:keepNext/>
        <w:widowControl w:val="false"/>
        <w:autoSpaceDE w:val="false"/>
        <w:autoSpaceDN w:val="false"/>
        <w:adjustRightInd w:val="false"/>
        <w:jc w:val="center"/>
        <w:rPr>
          <w:rFonts w:ascii="Arial" w:hAnsi="Arial" w:cs="Arial"/>
          <w:bCs/>
        </w:rPr>
      </w:pPr>
      <w:r w:rsidRPr="00C50778">
        <w:rPr>
          <w:rFonts w:ascii="Arial" w:hAnsi="Arial" w:cs="Arial"/>
          <w:bCs/>
        </w:rPr>
        <w:t>R J E Š E N J E</w:t>
      </w:r>
    </w:p>
    <w:p w:rsidR="00ED6178" w:rsidP="00ED6178" w:rsidRDefault="00ED6178" w14:paraId="3A292C0A" w14:textId="77777777">
      <w:pPr>
        <w:keepNext/>
        <w:widowControl w:val="false"/>
        <w:autoSpaceDE w:val="false"/>
        <w:autoSpaceDN w:val="false"/>
        <w:adjustRightInd w:val="false"/>
        <w:rPr>
          <w:rFonts w:ascii="Arial" w:hAnsi="Arial" w:cs="Arial"/>
          <w:bCs/>
        </w:rPr>
      </w:pPr>
    </w:p>
    <w:p w:rsidRPr="00057E66" w:rsidR="00B1795C" w:rsidP="00B1795C" w:rsidRDefault="00B1795C" w14:paraId="588B4882" w14:textId="17F28E7B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ascii="Arial" w:hAnsi="Arial" w:cs="Arial"/>
        </w:rPr>
      </w:pPr>
      <w:r w:rsidRPr="000F6CCE">
        <w:rPr>
          <w:rFonts w:ascii="Arial" w:hAnsi="Arial" w:cs="Arial"/>
        </w:rPr>
        <w:t>Općinski kazneni sud u Zagrebu,</w:t>
      </w:r>
      <w:r>
        <w:rPr>
          <w:rFonts w:ascii="Arial" w:hAnsi="Arial" w:cs="Arial"/>
        </w:rPr>
        <w:t xml:space="preserve"> Odjel za mladež</w:t>
      </w:r>
      <w:r w:rsidRPr="000F6CC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po sucu za mladež tog suda Iki Peranović</w:t>
      </w:r>
      <w:r w:rsidRPr="000F6CCE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uz </w:t>
      </w:r>
      <w:r w:rsidRPr="000F6CCE">
        <w:rPr>
          <w:rFonts w:ascii="Arial" w:hAnsi="Arial" w:cs="Arial"/>
        </w:rPr>
        <w:t xml:space="preserve">sudjelovanje </w:t>
      </w:r>
      <w:r>
        <w:rPr>
          <w:rFonts w:ascii="Arial" w:hAnsi="Arial" w:cs="Arial"/>
        </w:rPr>
        <w:t>Maje Jež</w:t>
      </w:r>
      <w:r w:rsidRPr="000F6CCE">
        <w:rPr>
          <w:rFonts w:ascii="Arial" w:hAnsi="Arial" w:cs="Arial"/>
        </w:rPr>
        <w:t xml:space="preserve">, kao zapisničara, u kaznenom predmetu protiv </w:t>
      </w:r>
      <w:r>
        <w:rPr>
          <w:rFonts w:ascii="Arial" w:hAnsi="Arial" w:cs="Arial"/>
        </w:rPr>
        <w:t>okrivljene A</w:t>
      </w:r>
      <w:r w:rsidR="00D83656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Š</w:t>
      </w:r>
      <w:r w:rsidR="00D83656">
        <w:rPr>
          <w:rFonts w:ascii="Arial" w:hAnsi="Arial" w:cs="Arial"/>
        </w:rPr>
        <w:t>.</w:t>
      </w:r>
      <w:r>
        <w:rPr>
          <w:rFonts w:ascii="Arial" w:hAnsi="Arial" w:cs="Arial"/>
        </w:rPr>
        <w:t>, OIB:</w:t>
      </w:r>
      <w:r w:rsidRPr="000F6CCE">
        <w:rPr>
          <w:rFonts w:ascii="Arial" w:hAnsi="Arial" w:cs="Arial"/>
        </w:rPr>
        <w:t xml:space="preserve">, zbog </w:t>
      </w:r>
      <w:r>
        <w:rPr>
          <w:rFonts w:ascii="Arial" w:hAnsi="Arial" w:cs="Arial"/>
        </w:rPr>
        <w:t>kaznenog</w:t>
      </w:r>
      <w:r w:rsidRPr="000F6CCE">
        <w:rPr>
          <w:rFonts w:ascii="Arial" w:hAnsi="Arial" w:cs="Arial"/>
        </w:rPr>
        <w:t xml:space="preserve"> djela iz čl</w:t>
      </w:r>
      <w:r>
        <w:rPr>
          <w:rFonts w:ascii="Arial" w:hAnsi="Arial" w:cs="Arial"/>
        </w:rPr>
        <w:t>anka</w:t>
      </w:r>
      <w:r w:rsidRPr="000F6CC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177. stavak 3.</w:t>
      </w:r>
      <w:r w:rsidRPr="00081DD2">
        <w:rPr>
          <w:rFonts w:ascii="Arial" w:hAnsi="Arial" w:cs="Arial"/>
        </w:rPr>
        <w:t xml:space="preserve"> </w:t>
      </w:r>
      <w:r w:rsidRPr="00E020DE">
        <w:rPr>
          <w:rFonts w:ascii="Arial" w:hAnsi="Arial" w:cs="Arial"/>
        </w:rPr>
        <w:t xml:space="preserve">Kaznenog zakona </w:t>
      </w:r>
      <w:r w:rsidRPr="00E350BD">
        <w:rPr>
          <w:rFonts w:ascii="Arial" w:hAnsi="Arial" w:cs="Arial"/>
        </w:rPr>
        <w:t xml:space="preserve">(„Narodne novine“ </w:t>
      </w:r>
      <w:proofErr w:type="spellStart"/>
      <w:r w:rsidRPr="00E350BD">
        <w:rPr>
          <w:rFonts w:ascii="Arial" w:hAnsi="Arial" w:cs="Arial"/>
        </w:rPr>
        <w:t>br</w:t>
      </w:r>
      <w:proofErr w:type="spellEnd"/>
      <w:r w:rsidRPr="00E350BD">
        <w:rPr>
          <w:rFonts w:ascii="Arial" w:hAnsi="Arial" w:cs="Arial"/>
        </w:rPr>
        <w:t>: 125/11., 144/12., 56/15</w:t>
      </w:r>
      <w:r>
        <w:rPr>
          <w:rFonts w:ascii="Arial" w:hAnsi="Arial" w:cs="Arial"/>
        </w:rPr>
        <w:t>.</w:t>
      </w:r>
      <w:r w:rsidRPr="00E350BD">
        <w:rPr>
          <w:rFonts w:ascii="Arial" w:hAnsi="Arial" w:cs="Arial"/>
        </w:rPr>
        <w:t>, 61/15., 101/17</w:t>
      </w:r>
      <w:r>
        <w:rPr>
          <w:rFonts w:ascii="Arial" w:hAnsi="Arial" w:cs="Arial"/>
        </w:rPr>
        <w:t>.</w:t>
      </w:r>
      <w:r w:rsidRPr="00E350BD">
        <w:rPr>
          <w:rFonts w:ascii="Arial" w:hAnsi="Arial" w:cs="Arial"/>
        </w:rPr>
        <w:t>,  118/18</w:t>
      </w:r>
      <w:r>
        <w:rPr>
          <w:rFonts w:ascii="Arial" w:hAnsi="Arial" w:cs="Arial"/>
        </w:rPr>
        <w:t xml:space="preserve">., </w:t>
      </w:r>
      <w:r w:rsidRPr="00E350BD">
        <w:rPr>
          <w:rFonts w:ascii="Arial" w:hAnsi="Arial" w:cs="Arial"/>
        </w:rPr>
        <w:t xml:space="preserve"> 126/19</w:t>
      </w:r>
      <w:r>
        <w:rPr>
          <w:rFonts w:ascii="Arial" w:hAnsi="Arial" w:cs="Arial"/>
        </w:rPr>
        <w:t>., 84/21., 114/22. , 114/23. 36/24.</w:t>
      </w:r>
      <w:r w:rsidRPr="00E350BD">
        <w:rPr>
          <w:rFonts w:ascii="Arial" w:hAnsi="Arial" w:cs="Arial"/>
        </w:rPr>
        <w:t>– dalje u tekstu: KZ/11</w:t>
      </w:r>
      <w:r>
        <w:rPr>
          <w:rFonts w:ascii="Arial" w:hAnsi="Arial" w:cs="Arial"/>
        </w:rPr>
        <w:t>.</w:t>
      </w:r>
      <w:r w:rsidRPr="00E350BD">
        <w:rPr>
          <w:rFonts w:ascii="Arial" w:hAnsi="Arial" w:cs="Arial"/>
        </w:rPr>
        <w:t>)</w:t>
      </w:r>
      <w:r>
        <w:rPr>
          <w:rFonts w:ascii="Arial" w:hAnsi="Arial" w:cs="Arial"/>
        </w:rPr>
        <w:t>,  povodom</w:t>
      </w:r>
      <w:r w:rsidRPr="000F6CCE">
        <w:rPr>
          <w:rFonts w:ascii="Arial" w:hAnsi="Arial" w:cs="Arial"/>
        </w:rPr>
        <w:t xml:space="preserve"> optužnice Općinskog kaznenog državnog odvjetništva u Zagrebu </w:t>
      </w:r>
      <w:r>
        <w:rPr>
          <w:rFonts w:ascii="Arial" w:hAnsi="Arial" w:cs="Arial"/>
        </w:rPr>
        <w:t xml:space="preserve">(u daljnjem tekstu: OKDO Zagreb) </w:t>
      </w:r>
      <w:r w:rsidRPr="000F6CCE">
        <w:rPr>
          <w:rFonts w:ascii="Arial" w:hAnsi="Arial" w:cs="Arial"/>
        </w:rPr>
        <w:t xml:space="preserve">broj </w:t>
      </w:r>
      <w:proofErr w:type="spellStart"/>
      <w:r w:rsidRPr="000F6CCE">
        <w:rPr>
          <w:rFonts w:ascii="Arial" w:hAnsi="Arial" w:cs="Arial"/>
        </w:rPr>
        <w:t>KO</w:t>
      </w:r>
      <w:r>
        <w:rPr>
          <w:rFonts w:ascii="Arial" w:hAnsi="Arial" w:cs="Arial"/>
        </w:rPr>
        <w:t>z</w:t>
      </w:r>
      <w:proofErr w:type="spellEnd"/>
      <w:r w:rsidRPr="000F6CCE">
        <w:rPr>
          <w:rFonts w:ascii="Arial" w:hAnsi="Arial" w:cs="Arial"/>
        </w:rPr>
        <w:t>-DO</w:t>
      </w:r>
      <w:r>
        <w:rPr>
          <w:rFonts w:ascii="Arial" w:hAnsi="Arial" w:cs="Arial"/>
        </w:rPr>
        <w:t>/2025</w:t>
      </w:r>
      <w:r w:rsidRPr="000F6CCE">
        <w:rPr>
          <w:rFonts w:ascii="Arial" w:hAnsi="Arial" w:cs="Arial"/>
        </w:rPr>
        <w:t xml:space="preserve"> od </w:t>
      </w:r>
      <w:r>
        <w:rPr>
          <w:rFonts w:ascii="Arial" w:hAnsi="Arial" w:cs="Arial"/>
        </w:rPr>
        <w:t>16. rujna 2025</w:t>
      </w:r>
      <w:r w:rsidRPr="000F6CCE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godine</w:t>
      </w:r>
      <w:r w:rsidRPr="000F6CCE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dana 7. svibnja </w:t>
      </w:r>
      <w:r w:rsidRPr="00057E66">
        <w:rPr>
          <w:rFonts w:ascii="Arial" w:hAnsi="Arial" w:cs="Arial"/>
        </w:rPr>
        <w:t xml:space="preserve">2026. godine, </w:t>
      </w:r>
    </w:p>
    <w:p w:rsidRPr="000F6CCE" w:rsidR="00ED6178" w:rsidP="00ED6178" w:rsidRDefault="00ED6178" w14:paraId="72698B00" w14:textId="7777777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ascii="Arial" w:hAnsi="Arial" w:cs="Arial"/>
        </w:rPr>
      </w:pPr>
    </w:p>
    <w:p w:rsidRPr="00C50778" w:rsidR="00BD4966" w:rsidP="003E2D44" w:rsidRDefault="00BD4966" w14:paraId="56066ECB" w14:textId="77777777">
      <w:pPr>
        <w:widowControl w:val="false"/>
        <w:autoSpaceDE w:val="false"/>
        <w:autoSpaceDN w:val="false"/>
        <w:adjustRightInd w:val="false"/>
        <w:jc w:val="center"/>
        <w:rPr>
          <w:rFonts w:ascii="Arial" w:hAnsi="Arial" w:cs="Arial"/>
          <w:bCs/>
        </w:rPr>
      </w:pPr>
      <w:r w:rsidRPr="00C50778">
        <w:rPr>
          <w:rFonts w:ascii="Arial" w:hAnsi="Arial" w:cs="Arial"/>
          <w:bCs/>
        </w:rPr>
        <w:t>r i j e š i o   j e</w:t>
      </w:r>
    </w:p>
    <w:p w:rsidRPr="00C50778" w:rsidR="00B0226B" w:rsidP="00BD4966" w:rsidRDefault="00B0226B" w14:paraId="4FD53BE2" w14:textId="77777777">
      <w:pPr>
        <w:widowControl w:val="false"/>
        <w:autoSpaceDE w:val="false"/>
        <w:autoSpaceDN w:val="false"/>
        <w:adjustRightInd w:val="false"/>
        <w:jc w:val="center"/>
        <w:rPr>
          <w:rFonts w:ascii="Arial" w:hAnsi="Arial" w:cs="Arial"/>
          <w:bCs/>
        </w:rPr>
      </w:pPr>
    </w:p>
    <w:p w:rsidRPr="00E350BD" w:rsidR="002603CC" w:rsidP="002603CC" w:rsidRDefault="002603CC" w14:paraId="42673AA6" w14:textId="4F50CAE4">
      <w:pPr>
        <w:ind w:firstLine="720"/>
        <w:jc w:val="both"/>
        <w:rPr>
          <w:rFonts w:ascii="Arial" w:hAnsi="Arial" w:cs="Arial"/>
        </w:rPr>
      </w:pPr>
      <w:r w:rsidRPr="00E350BD">
        <w:rPr>
          <w:rFonts w:ascii="Arial" w:hAnsi="Arial" w:cs="Arial"/>
        </w:rPr>
        <w:t xml:space="preserve">Na temelju članka  354. stavka 1.  </w:t>
      </w:r>
      <w:r w:rsidRPr="00CE2B92">
        <w:rPr>
          <w:rFonts w:ascii="Arial" w:hAnsi="Arial" w:cs="Arial"/>
        </w:rPr>
        <w:t>Zakona o kaznenom postupku („Narodne novine“ b</w:t>
      </w:r>
      <w:r w:rsidRPr="00C50CE2">
        <w:rPr>
          <w:rFonts w:ascii="Arial" w:hAnsi="Arial" w:cs="Arial"/>
        </w:rPr>
        <w:t xml:space="preserve">roj 152/08., 76/09., 80/11., 91/12., 143/12., 56/13., 145/13., 152/14., 70/17., 126/19., 130/22., 80/22., 36/24. </w:t>
      </w:r>
      <w:r>
        <w:rPr>
          <w:rFonts w:ascii="Arial" w:hAnsi="Arial" w:cs="Arial"/>
        </w:rPr>
        <w:t>i</w:t>
      </w:r>
      <w:r w:rsidRPr="00C50CE2">
        <w:rPr>
          <w:rFonts w:ascii="Arial" w:hAnsi="Arial" w:cs="Arial"/>
        </w:rPr>
        <w:t xml:space="preserve"> 72/25.; dalje u tekstu: ZKP)</w:t>
      </w:r>
      <w:r w:rsidRPr="00E350BD">
        <w:rPr>
          <w:rFonts w:ascii="Arial" w:hAnsi="Arial" w:cs="Arial"/>
        </w:rPr>
        <w:t xml:space="preserve">, potvrđuje se optužnica Općinskog državnog odvjetništva u Zagrebu broj </w:t>
      </w:r>
      <w:r>
        <w:rPr>
          <w:rFonts w:ascii="Arial" w:hAnsi="Arial" w:cs="Arial"/>
        </w:rPr>
        <w:t>KOz-DO-2025</w:t>
      </w:r>
      <w:r w:rsidRPr="00E350BD">
        <w:rPr>
          <w:rFonts w:ascii="Arial" w:hAnsi="Arial" w:cs="Arial"/>
        </w:rPr>
        <w:t xml:space="preserve"> od </w:t>
      </w:r>
      <w:r>
        <w:rPr>
          <w:rFonts w:ascii="Arial" w:hAnsi="Arial" w:cs="Arial"/>
        </w:rPr>
        <w:t>16. rujna 2025.</w:t>
      </w:r>
      <w:r w:rsidRPr="00E350BD">
        <w:rPr>
          <w:rFonts w:ascii="Arial" w:hAnsi="Arial" w:cs="Arial"/>
        </w:rPr>
        <w:t xml:space="preserve"> zbog </w:t>
      </w:r>
      <w:r>
        <w:rPr>
          <w:rFonts w:ascii="Arial" w:hAnsi="Arial" w:cs="Arial"/>
        </w:rPr>
        <w:t xml:space="preserve">kaznenog </w:t>
      </w:r>
      <w:r w:rsidRPr="00E350BD">
        <w:rPr>
          <w:rFonts w:ascii="Arial" w:hAnsi="Arial" w:cs="Arial"/>
        </w:rPr>
        <w:t>djela iz članka</w:t>
      </w:r>
      <w:r>
        <w:rPr>
          <w:rFonts w:ascii="Arial" w:hAnsi="Arial" w:cs="Arial"/>
        </w:rPr>
        <w:t xml:space="preserve"> 177. stavka 3. </w:t>
      </w:r>
      <w:r w:rsidRPr="00E350BD">
        <w:rPr>
          <w:rFonts w:ascii="Arial" w:hAnsi="Arial" w:cs="Arial"/>
        </w:rPr>
        <w:t xml:space="preserve">Kaznenog zakona („Narodne novine“ </w:t>
      </w:r>
      <w:proofErr w:type="spellStart"/>
      <w:r w:rsidRPr="00E350BD">
        <w:rPr>
          <w:rFonts w:ascii="Arial" w:hAnsi="Arial" w:cs="Arial"/>
        </w:rPr>
        <w:t>br</w:t>
      </w:r>
      <w:proofErr w:type="spellEnd"/>
      <w:r w:rsidRPr="00E350BD">
        <w:rPr>
          <w:rFonts w:ascii="Arial" w:hAnsi="Arial" w:cs="Arial"/>
        </w:rPr>
        <w:t>:</w:t>
      </w:r>
      <w:r w:rsidRPr="00654E44">
        <w:rPr>
          <w:rFonts w:ascii="Arial" w:hAnsi="Arial" w:cs="Arial"/>
        </w:rPr>
        <w:t xml:space="preserve"> </w:t>
      </w:r>
      <w:r w:rsidRPr="00E350BD">
        <w:rPr>
          <w:rFonts w:ascii="Arial" w:hAnsi="Arial" w:cs="Arial"/>
        </w:rPr>
        <w:t>125/11., 144/12., 56/15</w:t>
      </w:r>
      <w:r>
        <w:rPr>
          <w:rFonts w:ascii="Arial" w:hAnsi="Arial" w:cs="Arial"/>
        </w:rPr>
        <w:t>.</w:t>
      </w:r>
      <w:r w:rsidRPr="00E350BD">
        <w:rPr>
          <w:rFonts w:ascii="Arial" w:hAnsi="Arial" w:cs="Arial"/>
        </w:rPr>
        <w:t>, 61/15., 101/17</w:t>
      </w:r>
      <w:r>
        <w:rPr>
          <w:rFonts w:ascii="Arial" w:hAnsi="Arial" w:cs="Arial"/>
        </w:rPr>
        <w:t>.</w:t>
      </w:r>
      <w:r w:rsidRPr="00E350BD">
        <w:rPr>
          <w:rFonts w:ascii="Arial" w:hAnsi="Arial" w:cs="Arial"/>
        </w:rPr>
        <w:t>,  118/18</w:t>
      </w:r>
      <w:r>
        <w:rPr>
          <w:rFonts w:ascii="Arial" w:hAnsi="Arial" w:cs="Arial"/>
        </w:rPr>
        <w:t xml:space="preserve">., </w:t>
      </w:r>
      <w:r w:rsidRPr="00E350BD">
        <w:rPr>
          <w:rFonts w:ascii="Arial" w:hAnsi="Arial" w:cs="Arial"/>
        </w:rPr>
        <w:t xml:space="preserve"> 126/19</w:t>
      </w:r>
      <w:r>
        <w:rPr>
          <w:rFonts w:ascii="Arial" w:hAnsi="Arial" w:cs="Arial"/>
        </w:rPr>
        <w:t>., 84/21., 114/22., 114/23. i 36/24.</w:t>
      </w:r>
      <w:r w:rsidRPr="00E350BD">
        <w:rPr>
          <w:rFonts w:ascii="Arial" w:hAnsi="Arial" w:cs="Arial"/>
        </w:rPr>
        <w:t>– dalje u tekstu: KZ/11)</w:t>
      </w:r>
      <w:r>
        <w:rPr>
          <w:rFonts w:ascii="Arial" w:hAnsi="Arial" w:cs="Arial"/>
        </w:rPr>
        <w:t xml:space="preserve">. </w:t>
      </w:r>
    </w:p>
    <w:p w:rsidRPr="00E350BD" w:rsidR="00E47D44" w:rsidP="00E47D44" w:rsidRDefault="00E47D44" w14:paraId="0D41BB37" w14:textId="77777777">
      <w:pPr>
        <w:ind w:firstLine="720"/>
        <w:jc w:val="both"/>
        <w:rPr>
          <w:rFonts w:ascii="Arial" w:hAnsi="Arial" w:cs="Arial"/>
          <w:b/>
        </w:rPr>
      </w:pPr>
    </w:p>
    <w:p w:rsidRPr="00C50778" w:rsidR="003750B9" w:rsidP="00C6731C" w:rsidRDefault="003750B9" w14:paraId="2DB7D658" w14:textId="77777777">
      <w:pPr>
        <w:ind w:left="142"/>
        <w:jc w:val="both"/>
        <w:rPr>
          <w:rFonts w:ascii="Arial" w:hAnsi="Arial" w:cs="Arial"/>
        </w:rPr>
      </w:pPr>
    </w:p>
    <w:p w:rsidRPr="00C50778" w:rsidR="003750B9" w:rsidP="00C6731C" w:rsidRDefault="003750B9" w14:paraId="00A6ABA4" w14:textId="77777777">
      <w:pPr>
        <w:ind w:left="142"/>
        <w:jc w:val="both"/>
        <w:rPr>
          <w:rFonts w:ascii="Arial" w:hAnsi="Arial" w:cs="Arial"/>
        </w:rPr>
      </w:pPr>
    </w:p>
    <w:p w:rsidRPr="00C50778" w:rsidR="00540B7D" w:rsidP="00540B7D" w:rsidRDefault="003750B9" w14:paraId="15135280" w14:textId="77777777">
      <w:pPr>
        <w:jc w:val="both"/>
        <w:rPr>
          <w:rFonts w:ascii="Arial" w:hAnsi="Arial" w:cs="Arial"/>
        </w:rPr>
      </w:pPr>
      <w:r w:rsidRPr="00C50778">
        <w:rPr>
          <w:rFonts w:ascii="Arial" w:hAnsi="Arial" w:cs="Arial"/>
        </w:rPr>
        <w:t xml:space="preserve"> </w:t>
      </w:r>
    </w:p>
    <w:p w:rsidRPr="00C50778" w:rsidR="00BD4966" w:rsidP="00BD4966" w:rsidRDefault="00FE1977" w14:paraId="2150BA84" w14:textId="77777777">
      <w:pPr>
        <w:keepNext/>
        <w:widowControl w:val="false"/>
        <w:autoSpaceDE w:val="false"/>
        <w:autoSpaceDN w:val="false"/>
        <w:adjustRightInd w:val="false"/>
        <w:jc w:val="center"/>
        <w:rPr>
          <w:rFonts w:ascii="Arial" w:hAnsi="Arial" w:cs="Arial"/>
          <w:bCs/>
        </w:rPr>
      </w:pPr>
      <w:r w:rsidRPr="00C50778">
        <w:rPr>
          <w:rFonts w:ascii="Arial" w:hAnsi="Arial" w:cs="Arial"/>
          <w:bCs/>
        </w:rPr>
        <w:t>O</w:t>
      </w:r>
      <w:r w:rsidRPr="00C50778" w:rsidR="00BD4966">
        <w:rPr>
          <w:rFonts w:ascii="Arial" w:hAnsi="Arial" w:cs="Arial"/>
          <w:bCs/>
        </w:rPr>
        <w:t>bra</w:t>
      </w:r>
      <w:r w:rsidRPr="00C50778">
        <w:rPr>
          <w:rFonts w:ascii="Arial" w:hAnsi="Arial" w:cs="Arial"/>
          <w:bCs/>
        </w:rPr>
        <w:t>z</w:t>
      </w:r>
      <w:r w:rsidRPr="00C50778" w:rsidR="00BD4966">
        <w:rPr>
          <w:rFonts w:ascii="Arial" w:hAnsi="Arial" w:cs="Arial"/>
          <w:bCs/>
        </w:rPr>
        <w:t>loženje</w:t>
      </w:r>
    </w:p>
    <w:p w:rsidRPr="00C50778" w:rsidR="00BD4966" w:rsidP="00BD4966" w:rsidRDefault="00BD4966" w14:paraId="311019E8" w14:textId="77777777">
      <w:pPr>
        <w:widowControl w:val="false"/>
        <w:autoSpaceDE w:val="false"/>
        <w:autoSpaceDN w:val="false"/>
        <w:adjustRightInd w:val="false"/>
        <w:jc w:val="both"/>
        <w:rPr>
          <w:rFonts w:ascii="Arial" w:hAnsi="Arial" w:cs="Arial"/>
        </w:rPr>
      </w:pPr>
    </w:p>
    <w:p w:rsidRPr="001E09A6" w:rsidR="00F87886" w:rsidP="00F87886" w:rsidRDefault="00FC0D8E" w14:paraId="51BEA119" w14:textId="5B0FE59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</w:t>
      </w:r>
      <w:r>
        <w:rPr>
          <w:rFonts w:ascii="Arial" w:hAnsi="Arial" w:cs="Arial"/>
        </w:rPr>
        <w:tab/>
      </w:r>
      <w:r w:rsidRPr="0049474B" w:rsidR="00F87886">
        <w:rPr>
          <w:rFonts w:ascii="Arial" w:hAnsi="Arial" w:cs="Arial"/>
        </w:rPr>
        <w:t>Općinsko državno odvjetništvo u Zagrebu podiglo je kod ovog suda optužnicu broj</w:t>
      </w:r>
      <w:r w:rsidRPr="00524D50" w:rsidR="00524D50">
        <w:rPr>
          <w:rFonts w:ascii="Arial" w:hAnsi="Arial" w:cs="Arial"/>
        </w:rPr>
        <w:t xml:space="preserve"> </w:t>
      </w:r>
      <w:proofErr w:type="spellStart"/>
      <w:r w:rsidRPr="000F6CCE" w:rsidR="00524D50">
        <w:rPr>
          <w:rFonts w:ascii="Arial" w:hAnsi="Arial" w:cs="Arial"/>
        </w:rPr>
        <w:t>KO</w:t>
      </w:r>
      <w:r w:rsidR="00F54441">
        <w:rPr>
          <w:rFonts w:ascii="Arial" w:hAnsi="Arial" w:cs="Arial"/>
        </w:rPr>
        <w:t>z</w:t>
      </w:r>
      <w:proofErr w:type="spellEnd"/>
      <w:r w:rsidRPr="000F6CCE" w:rsidR="00524D50">
        <w:rPr>
          <w:rFonts w:ascii="Arial" w:hAnsi="Arial" w:cs="Arial"/>
        </w:rPr>
        <w:t>-DO-</w:t>
      </w:r>
      <w:r w:rsidR="00524D50">
        <w:rPr>
          <w:rFonts w:ascii="Arial" w:hAnsi="Arial" w:cs="Arial"/>
        </w:rPr>
        <w:t>/2025</w:t>
      </w:r>
      <w:r w:rsidRPr="000F6CCE" w:rsidR="00524D50">
        <w:rPr>
          <w:rFonts w:ascii="Arial" w:hAnsi="Arial" w:cs="Arial"/>
        </w:rPr>
        <w:t xml:space="preserve"> od </w:t>
      </w:r>
      <w:r w:rsidR="009D38DB">
        <w:rPr>
          <w:rFonts w:ascii="Arial" w:hAnsi="Arial" w:cs="Arial"/>
        </w:rPr>
        <w:t>16</w:t>
      </w:r>
      <w:r w:rsidR="00F54441">
        <w:rPr>
          <w:rFonts w:ascii="Arial" w:hAnsi="Arial" w:cs="Arial"/>
        </w:rPr>
        <w:t>. rujna</w:t>
      </w:r>
      <w:r w:rsidR="00524D50">
        <w:rPr>
          <w:rFonts w:ascii="Arial" w:hAnsi="Arial" w:cs="Arial"/>
        </w:rPr>
        <w:t xml:space="preserve"> 2025</w:t>
      </w:r>
      <w:r w:rsidR="00644B91">
        <w:rPr>
          <w:rFonts w:ascii="Arial" w:hAnsi="Arial" w:cs="Arial"/>
        </w:rPr>
        <w:t xml:space="preserve">. </w:t>
      </w:r>
      <w:r w:rsidR="00F87886">
        <w:rPr>
          <w:rFonts w:ascii="Arial" w:hAnsi="Arial" w:cs="Arial"/>
        </w:rPr>
        <w:t xml:space="preserve">godine, protiv </w:t>
      </w:r>
      <w:r w:rsidR="009D38DB">
        <w:rPr>
          <w:rFonts w:ascii="Arial" w:hAnsi="Arial" w:cs="Arial"/>
        </w:rPr>
        <w:t>okrivljene A</w:t>
      </w:r>
      <w:r w:rsidR="00D83656">
        <w:rPr>
          <w:rFonts w:ascii="Arial" w:hAnsi="Arial" w:cs="Arial"/>
        </w:rPr>
        <w:t>.</w:t>
      </w:r>
      <w:r w:rsidR="009D38DB">
        <w:rPr>
          <w:rFonts w:ascii="Arial" w:hAnsi="Arial" w:cs="Arial"/>
        </w:rPr>
        <w:t xml:space="preserve"> </w:t>
      </w:r>
      <w:proofErr w:type="spellStart"/>
      <w:r w:rsidR="009D38DB">
        <w:rPr>
          <w:rFonts w:ascii="Arial" w:hAnsi="Arial" w:cs="Arial"/>
        </w:rPr>
        <w:t>Š</w:t>
      </w:r>
      <w:r w:rsidR="00D83656">
        <w:rPr>
          <w:rFonts w:ascii="Arial" w:hAnsi="Arial" w:cs="Arial"/>
        </w:rPr>
        <w:t>.</w:t>
      </w:r>
      <w:r w:rsidRPr="0049474B" w:rsidR="00F87886">
        <w:rPr>
          <w:rFonts w:ascii="Arial" w:hAnsi="Arial" w:cs="Arial"/>
        </w:rPr>
        <w:t>zbog</w:t>
      </w:r>
      <w:proofErr w:type="spellEnd"/>
      <w:r w:rsidR="00F54441">
        <w:rPr>
          <w:rFonts w:ascii="Arial" w:hAnsi="Arial" w:cs="Arial"/>
        </w:rPr>
        <w:t xml:space="preserve"> </w:t>
      </w:r>
      <w:r w:rsidR="009D38DB">
        <w:rPr>
          <w:rFonts w:ascii="Arial" w:hAnsi="Arial" w:cs="Arial"/>
        </w:rPr>
        <w:t>kaznenog</w:t>
      </w:r>
      <w:r w:rsidR="00644B91">
        <w:rPr>
          <w:rFonts w:ascii="Arial" w:hAnsi="Arial" w:cs="Arial"/>
        </w:rPr>
        <w:t xml:space="preserve"> djela </w:t>
      </w:r>
      <w:r w:rsidR="009D38DB">
        <w:rPr>
          <w:rFonts w:ascii="Arial" w:hAnsi="Arial" w:cs="Arial"/>
        </w:rPr>
        <w:t xml:space="preserve">opisanog </w:t>
      </w:r>
      <w:r w:rsidR="00644B91">
        <w:rPr>
          <w:rFonts w:ascii="Arial" w:hAnsi="Arial" w:cs="Arial"/>
        </w:rPr>
        <w:t xml:space="preserve">u članku </w:t>
      </w:r>
      <w:r w:rsidR="00F54441">
        <w:rPr>
          <w:rFonts w:ascii="Arial" w:hAnsi="Arial" w:cs="Arial"/>
        </w:rPr>
        <w:t>177</w:t>
      </w:r>
      <w:r w:rsidR="00644B91">
        <w:rPr>
          <w:rFonts w:ascii="Arial" w:hAnsi="Arial" w:cs="Arial"/>
        </w:rPr>
        <w:t xml:space="preserve">. stavak </w:t>
      </w:r>
      <w:r w:rsidR="009D38DB">
        <w:rPr>
          <w:rFonts w:ascii="Arial" w:hAnsi="Arial" w:cs="Arial"/>
        </w:rPr>
        <w:t>3.</w:t>
      </w:r>
      <w:r w:rsidR="00644B91">
        <w:rPr>
          <w:rFonts w:ascii="Arial" w:hAnsi="Arial" w:cs="Arial"/>
        </w:rPr>
        <w:t xml:space="preserve"> KZ/11.</w:t>
      </w:r>
    </w:p>
    <w:p w:rsidRPr="00C50778" w:rsidR="000D3D36" w:rsidP="00F87886" w:rsidRDefault="007F6B9E" w14:paraId="19372D0A" w14:textId="77777777">
      <w:pPr>
        <w:widowControl w:val="false"/>
        <w:autoSpaceDE w:val="false"/>
        <w:autoSpaceDN w:val="false"/>
        <w:adjustRightInd w:val="false"/>
        <w:jc w:val="both"/>
        <w:rPr>
          <w:rFonts w:ascii="Arial" w:hAnsi="Arial" w:cs="Arial"/>
        </w:rPr>
      </w:pPr>
      <w:r w:rsidRPr="00C50778">
        <w:rPr>
          <w:rFonts w:ascii="Arial" w:hAnsi="Arial" w:cs="Arial"/>
        </w:rPr>
        <w:t xml:space="preserve"> </w:t>
      </w:r>
    </w:p>
    <w:p w:rsidR="0090398A" w:rsidP="00BD4966" w:rsidRDefault="00FC0D8E" w14:paraId="74C79878" w14:textId="77777777">
      <w:pPr>
        <w:widowControl w:val="false"/>
        <w:autoSpaceDE w:val="false"/>
        <w:autoSpaceDN w:val="false"/>
        <w:adjustRightInd w:val="false"/>
        <w:jc w:val="both"/>
        <w:rPr>
          <w:rFonts w:ascii="Arial" w:hAnsi="Arial" w:cs="Arial"/>
        </w:rPr>
      </w:pPr>
      <w:r>
        <w:rPr>
          <w:rFonts w:ascii="Arial" w:hAnsi="Arial" w:cs="Arial"/>
        </w:rPr>
        <w:t>2.</w:t>
      </w:r>
      <w:r>
        <w:rPr>
          <w:rFonts w:ascii="Arial" w:hAnsi="Arial" w:cs="Arial"/>
        </w:rPr>
        <w:tab/>
      </w:r>
      <w:r w:rsidRPr="00C50778" w:rsidR="00DE0FB5">
        <w:rPr>
          <w:rFonts w:ascii="Arial" w:hAnsi="Arial" w:cs="Arial"/>
        </w:rPr>
        <w:t xml:space="preserve">Optužnica na odgovor </w:t>
      </w:r>
      <w:r w:rsidR="00996A8D">
        <w:rPr>
          <w:rFonts w:ascii="Arial" w:hAnsi="Arial" w:cs="Arial"/>
        </w:rPr>
        <w:t xml:space="preserve">je </w:t>
      </w:r>
      <w:r w:rsidRPr="00C50778" w:rsidR="00DE0FB5">
        <w:rPr>
          <w:rFonts w:ascii="Arial" w:hAnsi="Arial" w:cs="Arial"/>
        </w:rPr>
        <w:t>okrivljen</w:t>
      </w:r>
      <w:r w:rsidR="009D38DB">
        <w:rPr>
          <w:rFonts w:ascii="Arial" w:hAnsi="Arial" w:cs="Arial"/>
        </w:rPr>
        <w:t>ici</w:t>
      </w:r>
      <w:r w:rsidRPr="00C50778" w:rsidR="00DE0FB5">
        <w:rPr>
          <w:rFonts w:ascii="Arial" w:hAnsi="Arial" w:cs="Arial"/>
        </w:rPr>
        <w:t xml:space="preserve"> dostavljena dana </w:t>
      </w:r>
      <w:r w:rsidR="009D38DB">
        <w:rPr>
          <w:rFonts w:ascii="Arial" w:hAnsi="Arial" w:cs="Arial"/>
        </w:rPr>
        <w:t>6. studenog</w:t>
      </w:r>
      <w:r w:rsidR="003F4327">
        <w:rPr>
          <w:rFonts w:ascii="Arial" w:hAnsi="Arial" w:cs="Arial"/>
        </w:rPr>
        <w:t xml:space="preserve"> 2025.</w:t>
      </w:r>
      <w:r w:rsidRPr="00C50778" w:rsidR="002E6F27">
        <w:rPr>
          <w:rFonts w:ascii="Arial" w:hAnsi="Arial" w:cs="Arial"/>
        </w:rPr>
        <w:t xml:space="preserve"> godine</w:t>
      </w:r>
      <w:r w:rsidR="00996A8D">
        <w:rPr>
          <w:rFonts w:ascii="Arial" w:hAnsi="Arial" w:cs="Arial"/>
        </w:rPr>
        <w:t>,</w:t>
      </w:r>
      <w:r w:rsidR="009D38DB">
        <w:rPr>
          <w:rFonts w:ascii="Arial" w:hAnsi="Arial" w:cs="Arial"/>
        </w:rPr>
        <w:t xml:space="preserve"> putem e oglasne ploče,</w:t>
      </w:r>
      <w:r w:rsidR="00996A8D">
        <w:rPr>
          <w:rFonts w:ascii="Arial" w:hAnsi="Arial" w:cs="Arial"/>
        </w:rPr>
        <w:t xml:space="preserve"> dok okrivljeni</w:t>
      </w:r>
      <w:r w:rsidR="009D38DB">
        <w:rPr>
          <w:rFonts w:ascii="Arial" w:hAnsi="Arial" w:cs="Arial"/>
        </w:rPr>
        <w:t>ca</w:t>
      </w:r>
      <w:r w:rsidR="00996A8D">
        <w:rPr>
          <w:rFonts w:ascii="Arial" w:hAnsi="Arial" w:cs="Arial"/>
        </w:rPr>
        <w:t xml:space="preserve"> nije podni</w:t>
      </w:r>
      <w:r w:rsidR="009D38DB">
        <w:rPr>
          <w:rFonts w:ascii="Arial" w:hAnsi="Arial" w:cs="Arial"/>
        </w:rPr>
        <w:t>jela</w:t>
      </w:r>
      <w:r w:rsidR="00996A8D">
        <w:rPr>
          <w:rFonts w:ascii="Arial" w:hAnsi="Arial" w:cs="Arial"/>
        </w:rPr>
        <w:t xml:space="preserve"> odgovor na optužnicu.</w:t>
      </w:r>
    </w:p>
    <w:p w:rsidRPr="00C50778" w:rsidR="00996A8D" w:rsidP="00BD4966" w:rsidRDefault="00996A8D" w14:paraId="28312A82" w14:textId="77777777">
      <w:pPr>
        <w:widowControl w:val="false"/>
        <w:autoSpaceDE w:val="false"/>
        <w:autoSpaceDN w:val="false"/>
        <w:adjustRightInd w:val="false"/>
        <w:jc w:val="both"/>
        <w:rPr>
          <w:rFonts w:ascii="Arial" w:hAnsi="Arial" w:cs="Arial"/>
        </w:rPr>
      </w:pPr>
    </w:p>
    <w:p w:rsidRPr="005F214A" w:rsidR="00BD4966" w:rsidP="00B1795C" w:rsidRDefault="00FC0D8E" w14:paraId="01387AE6" w14:textId="7777777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3.</w:t>
      </w:r>
      <w:r>
        <w:rPr>
          <w:rFonts w:ascii="Arial" w:hAnsi="Arial" w:cs="Arial"/>
        </w:rPr>
        <w:tab/>
      </w:r>
      <w:r w:rsidR="00B1795C">
        <w:rPr>
          <w:rFonts w:ascii="Arial" w:hAnsi="Arial" w:cs="Arial"/>
        </w:rPr>
        <w:t>Sukladno članku</w:t>
      </w:r>
      <w:r w:rsidRPr="00C50778" w:rsidR="00BD4966">
        <w:rPr>
          <w:rFonts w:ascii="Arial" w:hAnsi="Arial" w:cs="Arial"/>
        </w:rPr>
        <w:t xml:space="preserve"> </w:t>
      </w:r>
      <w:r w:rsidRPr="00C50778" w:rsidR="00DE0FB5">
        <w:rPr>
          <w:rFonts w:ascii="Arial" w:hAnsi="Arial" w:cs="Arial"/>
        </w:rPr>
        <w:t>348</w:t>
      </w:r>
      <w:r w:rsidR="00A823A4">
        <w:rPr>
          <w:rFonts w:ascii="Arial" w:hAnsi="Arial" w:cs="Arial"/>
        </w:rPr>
        <w:t>.</w:t>
      </w:r>
      <w:r w:rsidRPr="00C50778" w:rsidR="00DE0FB5">
        <w:rPr>
          <w:rFonts w:ascii="Arial" w:hAnsi="Arial" w:cs="Arial"/>
        </w:rPr>
        <w:t xml:space="preserve"> </w:t>
      </w:r>
      <w:r w:rsidR="00B1795C">
        <w:rPr>
          <w:rFonts w:ascii="Arial" w:hAnsi="Arial" w:cs="Arial"/>
        </w:rPr>
        <w:t>stavku 2.</w:t>
      </w:r>
      <w:r w:rsidRPr="00C50778" w:rsidR="008A0EF4">
        <w:rPr>
          <w:rFonts w:ascii="Arial" w:hAnsi="Arial" w:cs="Arial"/>
        </w:rPr>
        <w:t xml:space="preserve"> </w:t>
      </w:r>
      <w:r w:rsidRPr="00996A8D" w:rsidR="008A0EF4">
        <w:rPr>
          <w:rFonts w:ascii="Arial" w:hAnsi="Arial" w:cs="Arial"/>
        </w:rPr>
        <w:t>ZKP</w:t>
      </w:r>
      <w:r w:rsidR="00B1795C">
        <w:rPr>
          <w:rFonts w:ascii="Arial" w:hAnsi="Arial" w:cs="Arial"/>
        </w:rPr>
        <w:t xml:space="preserve"> a u vezi s člankom 19.b stavak 6. ZKP</w:t>
      </w:r>
      <w:r w:rsidRPr="00996A8D" w:rsidR="00BD4966">
        <w:rPr>
          <w:rFonts w:ascii="Arial" w:hAnsi="Arial" w:cs="Arial"/>
        </w:rPr>
        <w:t xml:space="preserve">, </w:t>
      </w:r>
      <w:r w:rsidR="00B1795C">
        <w:rPr>
          <w:rFonts w:ascii="Arial" w:hAnsi="Arial" w:cs="Arial"/>
        </w:rPr>
        <w:t>dana</w:t>
      </w:r>
      <w:r w:rsidRPr="00057E66" w:rsidR="00B1795C">
        <w:rPr>
          <w:rFonts w:ascii="Arial" w:hAnsi="Arial" w:cs="Arial"/>
        </w:rPr>
        <w:t xml:space="preserve"> </w:t>
      </w:r>
      <w:r w:rsidR="00B1795C">
        <w:rPr>
          <w:rFonts w:ascii="Arial" w:hAnsi="Arial" w:cs="Arial"/>
        </w:rPr>
        <w:t>7</w:t>
      </w:r>
      <w:r w:rsidRPr="00057E66" w:rsidR="00B1795C">
        <w:rPr>
          <w:rFonts w:ascii="Arial" w:hAnsi="Arial" w:cs="Arial"/>
        </w:rPr>
        <w:t xml:space="preserve">. svibnja 2026 .godine </w:t>
      </w:r>
      <w:r w:rsidR="00B1795C">
        <w:rPr>
          <w:rFonts w:ascii="Arial" w:hAnsi="Arial" w:cs="Arial"/>
        </w:rPr>
        <w:t>održano je ročište</w:t>
      </w:r>
      <w:r w:rsidRPr="00D8106B" w:rsidR="00B1795C">
        <w:rPr>
          <w:rFonts w:ascii="Arial" w:hAnsi="Arial" w:cs="Arial"/>
        </w:rPr>
        <w:t xml:space="preserve"> </w:t>
      </w:r>
      <w:r w:rsidR="00B1795C">
        <w:rPr>
          <w:rFonts w:ascii="Arial" w:hAnsi="Arial" w:cs="Arial"/>
        </w:rPr>
        <w:t xml:space="preserve">te je sudac nakon </w:t>
      </w:r>
      <w:r w:rsidRPr="00D8106B" w:rsidR="00B1795C">
        <w:rPr>
          <w:rFonts w:ascii="Arial" w:hAnsi="Arial" w:cs="Arial"/>
        </w:rPr>
        <w:t xml:space="preserve">izvršenog uvida u spis </w:t>
      </w:r>
      <w:r w:rsidR="00B1795C">
        <w:rPr>
          <w:rFonts w:ascii="Arial" w:hAnsi="Arial" w:cs="Arial"/>
        </w:rPr>
        <w:t>donio</w:t>
      </w:r>
      <w:r w:rsidRPr="00D8106B" w:rsidR="00B1795C">
        <w:rPr>
          <w:rFonts w:ascii="Arial" w:hAnsi="Arial" w:cs="Arial"/>
        </w:rPr>
        <w:t xml:space="preserve"> rješenje kojim je optužnica potvrđena</w:t>
      </w:r>
      <w:r w:rsidR="00B1795C">
        <w:rPr>
          <w:rFonts w:ascii="Arial" w:hAnsi="Arial" w:cs="Arial"/>
        </w:rPr>
        <w:t xml:space="preserve">, s </w:t>
      </w:r>
      <w:r w:rsidRPr="005F214A" w:rsidR="005F214A">
        <w:rPr>
          <w:rFonts w:ascii="Arial" w:hAnsi="Arial" w:cs="Arial"/>
        </w:rPr>
        <w:t xml:space="preserve">obzirom da ista sadrži dostatan i relevantan stupanj osnovane sumnje na počinjenje kaznenih djela iz članka </w:t>
      </w:r>
      <w:r w:rsidR="00F54441">
        <w:rPr>
          <w:rFonts w:ascii="Arial" w:hAnsi="Arial" w:cs="Arial"/>
        </w:rPr>
        <w:t>177</w:t>
      </w:r>
      <w:r w:rsidRPr="005F214A" w:rsidR="005F214A">
        <w:rPr>
          <w:rFonts w:ascii="Arial" w:hAnsi="Arial" w:cs="Arial"/>
        </w:rPr>
        <w:t xml:space="preserve">. stavak </w:t>
      </w:r>
      <w:r w:rsidR="009D38DB">
        <w:rPr>
          <w:rFonts w:ascii="Arial" w:hAnsi="Arial" w:cs="Arial"/>
        </w:rPr>
        <w:t>3</w:t>
      </w:r>
      <w:r w:rsidRPr="005F214A" w:rsidR="005F214A">
        <w:rPr>
          <w:rFonts w:ascii="Arial" w:hAnsi="Arial" w:cs="Arial"/>
        </w:rPr>
        <w:t>. KZ/11</w:t>
      </w:r>
      <w:r w:rsidR="009D38DB">
        <w:rPr>
          <w:rFonts w:ascii="Arial" w:hAnsi="Arial" w:cs="Arial"/>
        </w:rPr>
        <w:t>.</w:t>
      </w:r>
    </w:p>
    <w:p w:rsidRPr="005F214A" w:rsidR="00ED4339" w:rsidP="00B67F80" w:rsidRDefault="00ED4339" w14:paraId="6ECF6979" w14:textId="77777777">
      <w:pPr>
        <w:jc w:val="both"/>
        <w:rPr>
          <w:rFonts w:ascii="Arial" w:hAnsi="Arial" w:cs="Arial"/>
        </w:rPr>
      </w:pPr>
    </w:p>
    <w:p w:rsidRPr="00C50778" w:rsidR="004551CA" w:rsidP="004551CA" w:rsidRDefault="00996A8D" w14:paraId="260E2F56" w14:textId="77777777">
      <w:pPr>
        <w:widowControl w:val="false"/>
        <w:autoSpaceDE w:val="false"/>
        <w:autoSpaceDN w:val="false"/>
        <w:adjustRightInd w:val="false"/>
        <w:jc w:val="both"/>
        <w:rPr>
          <w:rFonts w:ascii="Arial" w:hAnsi="Arial" w:cs="Arial"/>
        </w:rPr>
      </w:pPr>
      <w:r>
        <w:rPr>
          <w:rFonts w:ascii="Arial" w:hAnsi="Arial" w:cs="Arial"/>
        </w:rPr>
        <w:t>4</w:t>
      </w:r>
      <w:r w:rsidR="00FC0D8E">
        <w:rPr>
          <w:rFonts w:ascii="Arial" w:hAnsi="Arial" w:cs="Arial"/>
        </w:rPr>
        <w:t>.</w:t>
      </w:r>
      <w:r w:rsidR="00FC0D8E">
        <w:rPr>
          <w:rFonts w:ascii="Arial" w:hAnsi="Arial" w:cs="Arial"/>
        </w:rPr>
        <w:tab/>
      </w:r>
      <w:r w:rsidRPr="00C50778" w:rsidR="004551CA">
        <w:rPr>
          <w:rFonts w:ascii="Arial" w:hAnsi="Arial" w:cs="Arial"/>
        </w:rPr>
        <w:t>N</w:t>
      </w:r>
      <w:r w:rsidR="007F4F8B">
        <w:rPr>
          <w:rFonts w:ascii="Arial" w:hAnsi="Arial" w:cs="Arial"/>
        </w:rPr>
        <w:t xml:space="preserve">aime, optužnica je sastavljena </w:t>
      </w:r>
      <w:r w:rsidRPr="00C50778" w:rsidR="004551CA">
        <w:rPr>
          <w:rFonts w:ascii="Arial" w:hAnsi="Arial" w:cs="Arial"/>
        </w:rPr>
        <w:t xml:space="preserve">sukladno odredbi članka 342.  stavka 1. </w:t>
      </w:r>
      <w:r w:rsidRPr="00C50778" w:rsidR="003D2D99">
        <w:rPr>
          <w:rFonts w:ascii="Arial" w:hAnsi="Arial" w:cs="Arial"/>
        </w:rPr>
        <w:t xml:space="preserve">i 3. </w:t>
      </w:r>
      <w:r w:rsidR="007F4F8B">
        <w:rPr>
          <w:rFonts w:ascii="Arial" w:hAnsi="Arial" w:cs="Arial"/>
        </w:rPr>
        <w:lastRenderedPageBreak/>
        <w:t>ZKP</w:t>
      </w:r>
      <w:r w:rsidRPr="00C50778" w:rsidR="004551CA">
        <w:rPr>
          <w:rFonts w:ascii="Arial" w:hAnsi="Arial" w:cs="Arial"/>
        </w:rPr>
        <w:t>, te je kao takva  podobna za ispitivanje njezine osnovanosti.</w:t>
      </w:r>
    </w:p>
    <w:p w:rsidRPr="00C50778" w:rsidR="004551CA" w:rsidP="004551CA" w:rsidRDefault="004551CA" w14:paraId="093AB64F" w14:textId="77777777">
      <w:pPr>
        <w:widowControl w:val="false"/>
        <w:autoSpaceDE w:val="false"/>
        <w:autoSpaceDN w:val="false"/>
        <w:adjustRightInd w:val="false"/>
        <w:jc w:val="both"/>
        <w:rPr>
          <w:rFonts w:ascii="Arial" w:hAnsi="Arial" w:cs="Arial"/>
        </w:rPr>
      </w:pPr>
    </w:p>
    <w:p w:rsidR="004021B6" w:rsidP="00B7594B" w:rsidRDefault="00996A8D" w14:paraId="2C70B3CA" w14:textId="4FD099C9">
      <w:pPr>
        <w:widowControl w:val="false"/>
        <w:autoSpaceDE w:val="false"/>
        <w:autoSpaceDN w:val="false"/>
        <w:adjustRightInd w:val="false"/>
        <w:jc w:val="both"/>
        <w:rPr>
          <w:rFonts w:ascii="Arial" w:hAnsi="Arial" w:cs="Arial"/>
        </w:rPr>
      </w:pPr>
      <w:r>
        <w:rPr>
          <w:rFonts w:ascii="Arial" w:hAnsi="Arial" w:cs="Arial"/>
        </w:rPr>
        <w:t>5</w:t>
      </w:r>
      <w:r w:rsidR="00FC0D8E">
        <w:rPr>
          <w:rFonts w:ascii="Arial" w:hAnsi="Arial" w:cs="Arial"/>
        </w:rPr>
        <w:t>.</w:t>
      </w:r>
      <w:r w:rsidR="00FC0D8E">
        <w:rPr>
          <w:rFonts w:ascii="Arial" w:hAnsi="Arial" w:cs="Arial"/>
        </w:rPr>
        <w:tab/>
      </w:r>
      <w:r w:rsidRPr="00C50778" w:rsidR="004551CA">
        <w:rPr>
          <w:rFonts w:ascii="Arial" w:hAnsi="Arial" w:cs="Arial"/>
        </w:rPr>
        <w:t>Nadalje, p</w:t>
      </w:r>
      <w:r w:rsidRPr="00C50778" w:rsidR="00AE287C">
        <w:rPr>
          <w:rFonts w:ascii="Arial" w:hAnsi="Arial" w:cs="Arial"/>
        </w:rPr>
        <w:t>rilikom ispitivanj</w:t>
      </w:r>
      <w:r w:rsidRPr="00C50778" w:rsidR="00624971">
        <w:rPr>
          <w:rFonts w:ascii="Arial" w:hAnsi="Arial" w:cs="Arial"/>
        </w:rPr>
        <w:t>a</w:t>
      </w:r>
      <w:r w:rsidRPr="00C50778" w:rsidR="00AE287C">
        <w:rPr>
          <w:rFonts w:ascii="Arial" w:hAnsi="Arial" w:cs="Arial"/>
        </w:rPr>
        <w:t xml:space="preserve"> optužnice </w:t>
      </w:r>
      <w:r w:rsidR="00B1795C">
        <w:rPr>
          <w:rFonts w:ascii="Arial" w:hAnsi="Arial" w:cs="Arial"/>
        </w:rPr>
        <w:t>sud</w:t>
      </w:r>
      <w:r w:rsidRPr="00C50778" w:rsidR="00AE287C">
        <w:rPr>
          <w:rFonts w:ascii="Arial" w:hAnsi="Arial" w:cs="Arial"/>
        </w:rPr>
        <w:t xml:space="preserve"> je utvrdio da do sada prikupljeni dokazi upućuju na postojanje o</w:t>
      </w:r>
      <w:r w:rsidRPr="00C50778" w:rsidR="00FF40BF">
        <w:rPr>
          <w:rFonts w:ascii="Arial" w:hAnsi="Arial" w:cs="Arial"/>
        </w:rPr>
        <w:t xml:space="preserve">snovane sumnje da </w:t>
      </w:r>
      <w:r w:rsidRPr="00C50778" w:rsidR="003627A5">
        <w:rPr>
          <w:rFonts w:ascii="Arial" w:hAnsi="Arial" w:cs="Arial"/>
        </w:rPr>
        <w:t xml:space="preserve">je </w:t>
      </w:r>
      <w:r w:rsidRPr="00C50778" w:rsidR="00546DBD">
        <w:rPr>
          <w:rFonts w:ascii="Arial" w:hAnsi="Arial" w:cs="Arial"/>
        </w:rPr>
        <w:t>okrivljeni</w:t>
      </w:r>
      <w:r w:rsidR="00B7594B">
        <w:rPr>
          <w:rFonts w:ascii="Arial" w:hAnsi="Arial" w:cs="Arial"/>
        </w:rPr>
        <w:t>ca</w:t>
      </w:r>
      <w:r w:rsidRPr="00C50778" w:rsidR="00546DBD">
        <w:rPr>
          <w:rFonts w:ascii="Arial" w:hAnsi="Arial" w:cs="Arial"/>
        </w:rPr>
        <w:t xml:space="preserve"> </w:t>
      </w:r>
      <w:r w:rsidRPr="00C50778" w:rsidR="00AE287C">
        <w:rPr>
          <w:rFonts w:ascii="Arial" w:hAnsi="Arial" w:cs="Arial"/>
        </w:rPr>
        <w:t>počini</w:t>
      </w:r>
      <w:r w:rsidR="00B7594B">
        <w:rPr>
          <w:rFonts w:ascii="Arial" w:hAnsi="Arial" w:cs="Arial"/>
        </w:rPr>
        <w:t>la</w:t>
      </w:r>
      <w:r w:rsidRPr="00C50778" w:rsidR="003627A5">
        <w:rPr>
          <w:rFonts w:ascii="Arial" w:hAnsi="Arial" w:cs="Arial"/>
        </w:rPr>
        <w:t xml:space="preserve"> kaznen</w:t>
      </w:r>
      <w:r w:rsidR="00B7594B">
        <w:rPr>
          <w:rFonts w:ascii="Arial" w:hAnsi="Arial" w:cs="Arial"/>
        </w:rPr>
        <w:t>o</w:t>
      </w:r>
      <w:r w:rsidRPr="00C50778" w:rsidR="003627A5">
        <w:rPr>
          <w:rFonts w:ascii="Arial" w:hAnsi="Arial" w:cs="Arial"/>
        </w:rPr>
        <w:t xml:space="preserve"> djel</w:t>
      </w:r>
      <w:r w:rsidR="00B7594B">
        <w:rPr>
          <w:rFonts w:ascii="Arial" w:hAnsi="Arial" w:cs="Arial"/>
        </w:rPr>
        <w:t>o</w:t>
      </w:r>
      <w:r w:rsidRPr="00C50778" w:rsidR="003627A5">
        <w:rPr>
          <w:rFonts w:ascii="Arial" w:hAnsi="Arial" w:cs="Arial"/>
        </w:rPr>
        <w:t xml:space="preserve"> koj</w:t>
      </w:r>
      <w:r w:rsidR="00B7594B">
        <w:rPr>
          <w:rFonts w:ascii="Arial" w:hAnsi="Arial" w:cs="Arial"/>
        </w:rPr>
        <w:t xml:space="preserve">e joj </w:t>
      </w:r>
      <w:r w:rsidR="005A5D8D">
        <w:rPr>
          <w:rFonts w:ascii="Arial" w:hAnsi="Arial" w:cs="Arial"/>
        </w:rPr>
        <w:t>se predmetnom optužnicom stavlja</w:t>
      </w:r>
      <w:r w:rsidRPr="00C50778" w:rsidR="00AE287C">
        <w:rPr>
          <w:rFonts w:ascii="Arial" w:hAnsi="Arial" w:cs="Arial"/>
        </w:rPr>
        <w:t xml:space="preserve"> na tere</w:t>
      </w:r>
      <w:r w:rsidRPr="00C50778" w:rsidR="000D3D36">
        <w:rPr>
          <w:rFonts w:ascii="Arial" w:hAnsi="Arial" w:cs="Arial"/>
        </w:rPr>
        <w:t xml:space="preserve">t, te da činjenični opis </w:t>
      </w:r>
      <w:r w:rsidRPr="00C50778" w:rsidR="00B7594B">
        <w:rPr>
          <w:rFonts w:ascii="Arial" w:hAnsi="Arial" w:cs="Arial"/>
        </w:rPr>
        <w:t>kazneno</w:t>
      </w:r>
      <w:r w:rsidR="00B7594B">
        <w:rPr>
          <w:rFonts w:ascii="Arial" w:hAnsi="Arial" w:cs="Arial"/>
        </w:rPr>
        <w:t>g</w:t>
      </w:r>
      <w:r w:rsidRPr="00C50778" w:rsidR="00AE287C">
        <w:rPr>
          <w:rFonts w:ascii="Arial" w:hAnsi="Arial" w:cs="Arial"/>
        </w:rPr>
        <w:t xml:space="preserve"> djela proizlazi iz</w:t>
      </w:r>
      <w:r w:rsidRPr="00C50778" w:rsidR="00DB410A">
        <w:rPr>
          <w:rFonts w:ascii="Arial" w:hAnsi="Arial" w:cs="Arial"/>
        </w:rPr>
        <w:t xml:space="preserve"> </w:t>
      </w:r>
      <w:r w:rsidRPr="00C50778" w:rsidR="006E12B8">
        <w:rPr>
          <w:rFonts w:ascii="Arial" w:hAnsi="Arial" w:cs="Arial"/>
        </w:rPr>
        <w:t xml:space="preserve">ranije pribavljenih dokaza i to; </w:t>
      </w:r>
      <w:r w:rsidR="00B7594B">
        <w:rPr>
          <w:rFonts w:ascii="Arial" w:hAnsi="Arial" w:cs="Arial"/>
        </w:rPr>
        <w:t xml:space="preserve">dokumentacije </w:t>
      </w:r>
      <w:r w:rsidRPr="00B7594B" w:rsidR="00B7594B">
        <w:rPr>
          <w:rFonts w:ascii="Arial" w:hAnsi="Arial" w:cs="Arial"/>
        </w:rPr>
        <w:t>Hrvatskog zavoda za socijalni rad, Područnog ureda od 12. prosinca 2024. (listo 3-4 spisa),</w:t>
      </w:r>
      <w:r w:rsidR="00B7594B">
        <w:rPr>
          <w:rFonts w:ascii="Arial" w:hAnsi="Arial" w:cs="Arial"/>
        </w:rPr>
        <w:t xml:space="preserve"> izvješća </w:t>
      </w:r>
      <w:r w:rsidRPr="00B7594B" w:rsidR="00B7594B">
        <w:rPr>
          <w:rFonts w:ascii="Arial" w:hAnsi="Arial" w:cs="Arial"/>
        </w:rPr>
        <w:t>za od 17. veljače 2025. (list 5-6 spisa, list 8, list 10 spisa),</w:t>
      </w:r>
      <w:r w:rsidR="00B7594B">
        <w:rPr>
          <w:rFonts w:ascii="Arial" w:hAnsi="Arial" w:cs="Arial"/>
        </w:rPr>
        <w:t xml:space="preserve"> zapisnika </w:t>
      </w:r>
      <w:r w:rsidRPr="00B7594B" w:rsidR="00B7594B">
        <w:rPr>
          <w:rFonts w:ascii="Arial" w:hAnsi="Arial" w:cs="Arial"/>
        </w:rPr>
        <w:t>o ispitivanju osumnjičene A</w:t>
      </w:r>
      <w:r w:rsidR="00D83656">
        <w:rPr>
          <w:rFonts w:ascii="Arial" w:hAnsi="Arial" w:cs="Arial"/>
        </w:rPr>
        <w:t>.</w:t>
      </w:r>
      <w:r w:rsidRPr="00B7594B" w:rsidR="00B7594B">
        <w:rPr>
          <w:rFonts w:ascii="Arial" w:hAnsi="Arial" w:cs="Arial"/>
        </w:rPr>
        <w:t>Š</w:t>
      </w:r>
      <w:r w:rsidR="00D83656">
        <w:rPr>
          <w:rFonts w:ascii="Arial" w:hAnsi="Arial" w:cs="Arial"/>
        </w:rPr>
        <w:t>.</w:t>
      </w:r>
      <w:r w:rsidRPr="00B7594B" w:rsidR="00B7594B">
        <w:rPr>
          <w:rFonts w:ascii="Arial" w:hAnsi="Arial" w:cs="Arial"/>
        </w:rPr>
        <w:t xml:space="preserve"> po članku 208.a Zakona o kaznenom postupku od 27. veljače 2025. s DVD snimkom (list 13-16 spisa),</w:t>
      </w:r>
      <w:r w:rsidR="00B7594B">
        <w:rPr>
          <w:rFonts w:ascii="Arial" w:hAnsi="Arial" w:cs="Arial"/>
        </w:rPr>
        <w:t xml:space="preserve"> rješenja </w:t>
      </w:r>
      <w:r w:rsidRPr="00B7594B" w:rsidR="00B7594B">
        <w:rPr>
          <w:rFonts w:ascii="Arial" w:hAnsi="Arial" w:cs="Arial"/>
        </w:rPr>
        <w:t xml:space="preserve">Općinskog kaznenog državnog odvjetništva u Zagrebu broj </w:t>
      </w:r>
      <w:proofErr w:type="spellStart"/>
      <w:r w:rsidRPr="00B7594B" w:rsidR="00B7594B">
        <w:rPr>
          <w:rFonts w:ascii="Arial" w:hAnsi="Arial" w:cs="Arial"/>
        </w:rPr>
        <w:t>KPm</w:t>
      </w:r>
      <w:proofErr w:type="spellEnd"/>
      <w:r w:rsidRPr="00B7594B" w:rsidR="00B7594B">
        <w:rPr>
          <w:rFonts w:ascii="Arial" w:hAnsi="Arial" w:cs="Arial"/>
        </w:rPr>
        <w:t>-DO/2024 od 13. prosinca 2024. (list 18-19 spisa),</w:t>
      </w:r>
      <w:r w:rsidR="00B7594B">
        <w:rPr>
          <w:rFonts w:ascii="Arial" w:hAnsi="Arial" w:cs="Arial"/>
        </w:rPr>
        <w:t xml:space="preserve"> zapisnika </w:t>
      </w:r>
      <w:r w:rsidRPr="00B7594B" w:rsidR="00B7594B">
        <w:rPr>
          <w:rFonts w:ascii="Arial" w:hAnsi="Arial" w:cs="Arial"/>
        </w:rPr>
        <w:t>o prvom ispitivanju okrivljene A</w:t>
      </w:r>
      <w:r w:rsidR="00D83656">
        <w:rPr>
          <w:rFonts w:ascii="Arial" w:hAnsi="Arial" w:cs="Arial"/>
        </w:rPr>
        <w:t>.</w:t>
      </w:r>
      <w:r w:rsidRPr="00B7594B" w:rsidR="00B7594B">
        <w:rPr>
          <w:rFonts w:ascii="Arial" w:hAnsi="Arial" w:cs="Arial"/>
        </w:rPr>
        <w:t xml:space="preserve"> Š</w:t>
      </w:r>
      <w:r w:rsidR="00D83656">
        <w:rPr>
          <w:rFonts w:ascii="Arial" w:hAnsi="Arial" w:cs="Arial"/>
        </w:rPr>
        <w:t>.</w:t>
      </w:r>
      <w:r w:rsidRPr="00B7594B" w:rsidR="00B7594B">
        <w:rPr>
          <w:rFonts w:ascii="Arial" w:hAnsi="Arial" w:cs="Arial"/>
        </w:rPr>
        <w:t xml:space="preserve"> od 17. lipnja 2025. s DVD snimkom (list 42-45 spisa),</w:t>
      </w:r>
      <w:r w:rsidR="00B7594B">
        <w:rPr>
          <w:rFonts w:ascii="Arial" w:hAnsi="Arial" w:cs="Arial"/>
        </w:rPr>
        <w:t xml:space="preserve"> izvješća </w:t>
      </w:r>
      <w:r w:rsidRPr="00B7594B" w:rsidR="00B7594B">
        <w:rPr>
          <w:rFonts w:ascii="Arial" w:hAnsi="Arial" w:cs="Arial"/>
        </w:rPr>
        <w:t>za od 24. lipnja 2025. (list 46 spisa),</w:t>
      </w:r>
      <w:r w:rsidR="00B7594B">
        <w:rPr>
          <w:rFonts w:ascii="Arial" w:hAnsi="Arial" w:cs="Arial"/>
        </w:rPr>
        <w:t xml:space="preserve"> izvješća </w:t>
      </w:r>
      <w:r w:rsidRPr="00B7594B" w:rsidR="00B7594B">
        <w:rPr>
          <w:rFonts w:ascii="Arial" w:hAnsi="Arial" w:cs="Arial"/>
        </w:rPr>
        <w:t>Hrvatskog zavoda za socijalni rad, Područnog ureda, od 25. lipnja 2025.</w:t>
      </w:r>
    </w:p>
    <w:p w:rsidRPr="00C50778" w:rsidR="00F87886" w:rsidP="00BD4966" w:rsidRDefault="00F87886" w14:paraId="7AAE23F9" w14:textId="77777777">
      <w:pPr>
        <w:widowControl w:val="false"/>
        <w:autoSpaceDE w:val="false"/>
        <w:autoSpaceDN w:val="false"/>
        <w:adjustRightInd w:val="false"/>
        <w:jc w:val="both"/>
        <w:rPr>
          <w:rFonts w:ascii="Arial" w:hAnsi="Arial" w:cs="Arial"/>
        </w:rPr>
      </w:pPr>
    </w:p>
    <w:p w:rsidRPr="00C50778" w:rsidR="00892726" w:rsidP="00FC0D8E" w:rsidRDefault="00996A8D" w14:paraId="05A6EE43" w14:textId="77777777">
      <w:pPr>
        <w:widowControl w:val="false"/>
        <w:autoSpaceDE w:val="false"/>
        <w:autoSpaceDN w:val="false"/>
        <w:adjustRightInd w:val="false"/>
        <w:jc w:val="both"/>
        <w:rPr>
          <w:rFonts w:ascii="Arial" w:hAnsi="Arial" w:cs="Arial"/>
        </w:rPr>
      </w:pPr>
      <w:r>
        <w:rPr>
          <w:rFonts w:ascii="Arial" w:hAnsi="Arial" w:cs="Arial"/>
        </w:rPr>
        <w:t>6</w:t>
      </w:r>
      <w:r w:rsidR="00FC0D8E">
        <w:rPr>
          <w:rFonts w:ascii="Arial" w:hAnsi="Arial" w:cs="Arial"/>
        </w:rPr>
        <w:t>.</w:t>
      </w:r>
      <w:r w:rsidR="00FC0D8E">
        <w:rPr>
          <w:rFonts w:ascii="Arial" w:hAnsi="Arial" w:cs="Arial"/>
        </w:rPr>
        <w:tab/>
      </w:r>
      <w:r w:rsidRPr="00C50778" w:rsidR="00892726">
        <w:rPr>
          <w:rFonts w:ascii="Arial" w:hAnsi="Arial" w:cs="Arial"/>
        </w:rPr>
        <w:t xml:space="preserve">I konačno </w:t>
      </w:r>
      <w:r w:rsidR="00B1795C">
        <w:rPr>
          <w:rFonts w:ascii="Arial" w:hAnsi="Arial" w:cs="Arial"/>
        </w:rPr>
        <w:t>sudac ovog suda</w:t>
      </w:r>
      <w:r w:rsidRPr="00C50778" w:rsidR="00892726">
        <w:rPr>
          <w:rFonts w:ascii="Arial" w:hAnsi="Arial" w:cs="Arial"/>
        </w:rPr>
        <w:t xml:space="preserve">, nije </w:t>
      </w:r>
      <w:r w:rsidR="00B1795C">
        <w:rPr>
          <w:rFonts w:ascii="Arial" w:hAnsi="Arial" w:cs="Arial"/>
        </w:rPr>
        <w:t>pronašao</w:t>
      </w:r>
      <w:r w:rsidRPr="00C50778" w:rsidR="00892726">
        <w:rPr>
          <w:rFonts w:ascii="Arial" w:hAnsi="Arial" w:cs="Arial"/>
        </w:rPr>
        <w:t xml:space="preserve"> niti jedan </w:t>
      </w:r>
      <w:r w:rsidR="00996D3A">
        <w:rPr>
          <w:rFonts w:ascii="Arial" w:hAnsi="Arial" w:cs="Arial"/>
        </w:rPr>
        <w:t>od razloga iz članka 355. ZKP</w:t>
      </w:r>
      <w:r w:rsidRPr="00C50778" w:rsidR="00892726">
        <w:rPr>
          <w:rFonts w:ascii="Arial" w:hAnsi="Arial" w:cs="Arial"/>
        </w:rPr>
        <w:t>,  to je odlučeno kao u izreci rješenja.</w:t>
      </w:r>
    </w:p>
    <w:p w:rsidRPr="00C50778" w:rsidR="00CC7E99" w:rsidP="00BD4966" w:rsidRDefault="00CC7E99" w14:paraId="700F3BE8" w14:textId="77777777">
      <w:pPr>
        <w:widowControl w:val="false"/>
        <w:autoSpaceDE w:val="false"/>
        <w:autoSpaceDN w:val="false"/>
        <w:adjustRightInd w:val="false"/>
        <w:ind w:firstLine="708"/>
        <w:jc w:val="both"/>
        <w:rPr>
          <w:rFonts w:ascii="Arial" w:hAnsi="Arial" w:cs="Arial"/>
        </w:rPr>
      </w:pPr>
    </w:p>
    <w:p w:rsidRPr="00C50778" w:rsidR="00BD4966" w:rsidP="007F6B9E" w:rsidRDefault="00996A8D" w14:paraId="137A1CA2" w14:textId="77777777">
      <w:pPr>
        <w:widowControl w:val="false"/>
        <w:autoSpaceDE w:val="false"/>
        <w:autoSpaceDN w:val="false"/>
        <w:adjustRightInd w:val="false"/>
        <w:jc w:val="both"/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="00FC0D8E">
        <w:rPr>
          <w:rFonts w:ascii="Arial" w:hAnsi="Arial" w:cs="Arial"/>
        </w:rPr>
        <w:t>.</w:t>
      </w:r>
      <w:r w:rsidR="00FC0D8E">
        <w:rPr>
          <w:rFonts w:ascii="Arial" w:hAnsi="Arial" w:cs="Arial"/>
        </w:rPr>
        <w:tab/>
      </w:r>
      <w:r w:rsidRPr="00C50778" w:rsidR="00624971">
        <w:rPr>
          <w:rFonts w:ascii="Arial" w:hAnsi="Arial" w:cs="Arial"/>
        </w:rPr>
        <w:t>Slijedom svega navedenog, ovo je vijeće odlučilo kao u izreci</w:t>
      </w:r>
      <w:r w:rsidRPr="00C50778" w:rsidR="00BD4966">
        <w:rPr>
          <w:rFonts w:ascii="Arial" w:hAnsi="Arial" w:cs="Arial"/>
        </w:rPr>
        <w:t>.</w:t>
      </w:r>
    </w:p>
    <w:p w:rsidRPr="00C50778" w:rsidR="005C2612" w:rsidP="00BD4966" w:rsidRDefault="005C2612" w14:paraId="4EA93550" w14:textId="77777777">
      <w:pPr>
        <w:widowControl w:val="false"/>
        <w:autoSpaceDE w:val="false"/>
        <w:autoSpaceDN w:val="false"/>
        <w:adjustRightInd w:val="false"/>
        <w:jc w:val="center"/>
        <w:rPr>
          <w:rFonts w:ascii="Arial" w:hAnsi="Arial" w:cs="Arial"/>
          <w:bCs/>
        </w:rPr>
      </w:pPr>
    </w:p>
    <w:p w:rsidRPr="00C50778" w:rsidR="00BD4966" w:rsidP="00BD4966" w:rsidRDefault="007F4F8B" w14:paraId="4C6F1C52" w14:textId="77777777">
      <w:pPr>
        <w:widowControl w:val="false"/>
        <w:autoSpaceDE w:val="false"/>
        <w:autoSpaceDN w:val="false"/>
        <w:adjustRightInd w:val="false"/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Zagre</w:t>
      </w:r>
      <w:r w:rsidRPr="00B1795C">
        <w:rPr>
          <w:rFonts w:ascii="Arial" w:hAnsi="Arial" w:cs="Arial"/>
          <w:bCs/>
        </w:rPr>
        <w:t>b</w:t>
      </w:r>
      <w:r w:rsidRPr="00B1795C" w:rsidR="00BD4966">
        <w:rPr>
          <w:rFonts w:ascii="Arial" w:hAnsi="Arial" w:cs="Arial"/>
          <w:bCs/>
        </w:rPr>
        <w:t>,</w:t>
      </w:r>
      <w:r w:rsidRPr="00B1795C" w:rsidR="00F87886">
        <w:rPr>
          <w:rFonts w:ascii="Arial" w:hAnsi="Arial" w:cs="Arial"/>
          <w:bCs/>
        </w:rPr>
        <w:t xml:space="preserve"> </w:t>
      </w:r>
      <w:r w:rsidRPr="00B1795C" w:rsidR="00B1795C">
        <w:rPr>
          <w:rFonts w:ascii="Arial" w:hAnsi="Arial" w:cs="Arial"/>
          <w:bCs/>
        </w:rPr>
        <w:t>7. svibnja 2026.</w:t>
      </w:r>
    </w:p>
    <w:p w:rsidRPr="00C50778" w:rsidR="0016063A" w:rsidP="00BD4966" w:rsidRDefault="0016063A" w14:paraId="5D9E62F5" w14:textId="77777777">
      <w:pPr>
        <w:widowControl w:val="false"/>
        <w:autoSpaceDE w:val="false"/>
        <w:autoSpaceDN w:val="false"/>
        <w:adjustRightInd w:val="false"/>
        <w:jc w:val="center"/>
        <w:rPr>
          <w:rFonts w:ascii="Arial" w:hAnsi="Arial" w:cs="Arial"/>
          <w:bCs/>
        </w:rPr>
      </w:pPr>
    </w:p>
    <w:p w:rsidRPr="00C50778" w:rsidR="00BD4966" w:rsidP="00BD4966" w:rsidRDefault="00D91925" w14:paraId="204743CC" w14:textId="77777777">
      <w:pPr>
        <w:widowControl w:val="false"/>
        <w:autoSpaceDE w:val="false"/>
        <w:autoSpaceDN w:val="false"/>
        <w:adjustRightInd w:val="false"/>
        <w:jc w:val="both"/>
        <w:rPr>
          <w:rFonts w:ascii="Arial" w:hAnsi="Arial" w:cs="Arial"/>
        </w:rPr>
      </w:pPr>
      <w:r w:rsidRPr="00C50778">
        <w:rPr>
          <w:rFonts w:ascii="Arial" w:hAnsi="Arial" w:cs="Arial"/>
        </w:rPr>
        <w:tab/>
      </w:r>
      <w:r w:rsidRPr="00C50778">
        <w:rPr>
          <w:rFonts w:ascii="Arial" w:hAnsi="Arial" w:cs="Arial"/>
        </w:rPr>
        <w:tab/>
      </w:r>
      <w:r w:rsidRPr="00C50778">
        <w:rPr>
          <w:rFonts w:ascii="Arial" w:hAnsi="Arial" w:cs="Arial"/>
        </w:rPr>
        <w:tab/>
      </w:r>
      <w:r w:rsidRPr="00C50778">
        <w:rPr>
          <w:rFonts w:ascii="Arial" w:hAnsi="Arial" w:cs="Arial"/>
        </w:rPr>
        <w:tab/>
      </w:r>
      <w:r w:rsidRPr="00C50778">
        <w:rPr>
          <w:rFonts w:ascii="Arial" w:hAnsi="Arial" w:cs="Arial"/>
        </w:rPr>
        <w:tab/>
      </w:r>
      <w:r w:rsidRPr="00C50778">
        <w:rPr>
          <w:rFonts w:ascii="Arial" w:hAnsi="Arial" w:cs="Arial"/>
        </w:rPr>
        <w:tab/>
      </w:r>
      <w:r w:rsidRPr="00C50778">
        <w:rPr>
          <w:rFonts w:ascii="Arial" w:hAnsi="Arial" w:cs="Arial"/>
        </w:rPr>
        <w:tab/>
      </w:r>
      <w:r w:rsidRPr="00C50778">
        <w:rPr>
          <w:rFonts w:ascii="Arial" w:hAnsi="Arial" w:cs="Arial"/>
        </w:rPr>
        <w:tab/>
      </w:r>
      <w:r w:rsidR="00B1795C">
        <w:rPr>
          <w:rFonts w:ascii="Arial" w:hAnsi="Arial" w:cs="Arial"/>
        </w:rPr>
        <w:t>Sutkinja za mladež</w:t>
      </w:r>
      <w:r w:rsidRPr="00C50778" w:rsidR="00BD4966">
        <w:rPr>
          <w:rFonts w:ascii="Arial" w:hAnsi="Arial" w:cs="Arial"/>
        </w:rPr>
        <w:t>:</w:t>
      </w:r>
    </w:p>
    <w:p w:rsidRPr="00C50778" w:rsidR="00624971" w:rsidP="00BD4966" w:rsidRDefault="00546DBD" w14:paraId="6900A713" w14:textId="77777777">
      <w:pPr>
        <w:widowControl w:val="false"/>
        <w:autoSpaceDE w:val="false"/>
        <w:autoSpaceDN w:val="false"/>
        <w:adjustRightInd w:val="false"/>
        <w:jc w:val="both"/>
        <w:rPr>
          <w:rFonts w:ascii="Arial" w:hAnsi="Arial" w:cs="Arial"/>
        </w:rPr>
      </w:pPr>
      <w:r w:rsidRPr="00C50778">
        <w:rPr>
          <w:rFonts w:ascii="Arial" w:hAnsi="Arial" w:cs="Arial"/>
        </w:rPr>
        <w:tab/>
      </w:r>
      <w:r w:rsidRPr="00C50778">
        <w:rPr>
          <w:rFonts w:ascii="Arial" w:hAnsi="Arial" w:cs="Arial"/>
        </w:rPr>
        <w:tab/>
      </w:r>
      <w:r w:rsidRPr="00C50778">
        <w:rPr>
          <w:rFonts w:ascii="Arial" w:hAnsi="Arial" w:cs="Arial"/>
        </w:rPr>
        <w:tab/>
      </w:r>
      <w:r w:rsidRPr="00C50778">
        <w:rPr>
          <w:rFonts w:ascii="Arial" w:hAnsi="Arial" w:cs="Arial"/>
        </w:rPr>
        <w:tab/>
      </w:r>
      <w:r w:rsidRPr="00C50778">
        <w:rPr>
          <w:rFonts w:ascii="Arial" w:hAnsi="Arial" w:cs="Arial"/>
        </w:rPr>
        <w:tab/>
      </w:r>
      <w:r w:rsidRPr="00C50778">
        <w:rPr>
          <w:rFonts w:ascii="Arial" w:hAnsi="Arial" w:cs="Arial"/>
        </w:rPr>
        <w:tab/>
      </w:r>
      <w:r w:rsidRPr="00C50778">
        <w:rPr>
          <w:rFonts w:ascii="Arial" w:hAnsi="Arial" w:cs="Arial"/>
        </w:rPr>
        <w:tab/>
      </w:r>
      <w:r w:rsidRPr="00C50778" w:rsidR="000D65D3">
        <w:rPr>
          <w:rFonts w:ascii="Arial" w:hAnsi="Arial" w:cs="Arial"/>
        </w:rPr>
        <w:tab/>
        <w:t>Ika Peranović</w:t>
      </w:r>
    </w:p>
    <w:p w:rsidRPr="00C50778" w:rsidR="00CA400D" w:rsidP="00BD4966" w:rsidRDefault="00CA400D" w14:paraId="5916660F" w14:textId="77777777">
      <w:pPr>
        <w:widowControl w:val="false"/>
        <w:autoSpaceDE w:val="false"/>
        <w:autoSpaceDN w:val="false"/>
        <w:adjustRightInd w:val="false"/>
        <w:jc w:val="both"/>
        <w:rPr>
          <w:rFonts w:ascii="Arial" w:hAnsi="Arial" w:cs="Arial"/>
        </w:rPr>
      </w:pPr>
    </w:p>
    <w:p w:rsidRPr="00C50778" w:rsidR="00CA400D" w:rsidP="00BD4966" w:rsidRDefault="00CA400D" w14:paraId="4B562557" w14:textId="77777777">
      <w:pPr>
        <w:widowControl w:val="false"/>
        <w:autoSpaceDE w:val="false"/>
        <w:autoSpaceDN w:val="false"/>
        <w:adjustRightInd w:val="false"/>
        <w:jc w:val="both"/>
        <w:rPr>
          <w:rFonts w:ascii="Arial" w:hAnsi="Arial" w:cs="Arial"/>
        </w:rPr>
      </w:pPr>
    </w:p>
    <w:p w:rsidRPr="00C50778" w:rsidR="00CA400D" w:rsidP="00BD4966" w:rsidRDefault="00CA400D" w14:paraId="42E356EB" w14:textId="77777777">
      <w:pPr>
        <w:widowControl w:val="false"/>
        <w:autoSpaceDE w:val="false"/>
        <w:autoSpaceDN w:val="false"/>
        <w:adjustRightInd w:val="false"/>
        <w:jc w:val="both"/>
        <w:rPr>
          <w:rFonts w:ascii="Arial" w:hAnsi="Arial" w:cs="Arial"/>
        </w:rPr>
      </w:pPr>
    </w:p>
    <w:p w:rsidR="00CA400D" w:rsidP="00BD4966" w:rsidRDefault="00CA400D" w14:paraId="268A46D2" w14:textId="77777777">
      <w:pPr>
        <w:widowControl w:val="false"/>
        <w:autoSpaceDE w:val="false"/>
        <w:autoSpaceDN w:val="false"/>
        <w:adjustRightInd w:val="false"/>
        <w:jc w:val="both"/>
        <w:rPr>
          <w:rFonts w:ascii="Arial" w:hAnsi="Arial" w:cs="Arial"/>
        </w:rPr>
      </w:pPr>
    </w:p>
    <w:p w:rsidR="00B1795C" w:rsidP="00BD4966" w:rsidRDefault="00B1795C" w14:paraId="21CBAAC7" w14:textId="77777777">
      <w:pPr>
        <w:widowControl w:val="false"/>
        <w:autoSpaceDE w:val="false"/>
        <w:autoSpaceDN w:val="false"/>
        <w:adjustRightInd w:val="false"/>
        <w:jc w:val="both"/>
        <w:rPr>
          <w:rFonts w:ascii="Arial" w:hAnsi="Arial" w:cs="Arial"/>
        </w:rPr>
      </w:pPr>
    </w:p>
    <w:p w:rsidR="00B1795C" w:rsidP="00BD4966" w:rsidRDefault="00B1795C" w14:paraId="1D634885" w14:textId="77777777">
      <w:pPr>
        <w:widowControl w:val="false"/>
        <w:autoSpaceDE w:val="false"/>
        <w:autoSpaceDN w:val="false"/>
        <w:adjustRightInd w:val="false"/>
        <w:jc w:val="both"/>
        <w:rPr>
          <w:rFonts w:ascii="Arial" w:hAnsi="Arial" w:cs="Arial"/>
        </w:rPr>
      </w:pPr>
    </w:p>
    <w:p w:rsidR="00B1795C" w:rsidP="00BD4966" w:rsidRDefault="00B1795C" w14:paraId="04E1E0F3" w14:textId="77777777">
      <w:pPr>
        <w:widowControl w:val="false"/>
        <w:autoSpaceDE w:val="false"/>
        <w:autoSpaceDN w:val="false"/>
        <w:adjustRightInd w:val="false"/>
        <w:jc w:val="both"/>
        <w:rPr>
          <w:rFonts w:ascii="Arial" w:hAnsi="Arial" w:cs="Arial"/>
        </w:rPr>
      </w:pPr>
    </w:p>
    <w:p w:rsidR="00B1795C" w:rsidP="00BD4966" w:rsidRDefault="00B1795C" w14:paraId="687F7A74" w14:textId="77777777">
      <w:pPr>
        <w:widowControl w:val="false"/>
        <w:autoSpaceDE w:val="false"/>
        <w:autoSpaceDN w:val="false"/>
        <w:adjustRightInd w:val="false"/>
        <w:jc w:val="both"/>
        <w:rPr>
          <w:rFonts w:ascii="Arial" w:hAnsi="Arial" w:cs="Arial"/>
        </w:rPr>
      </w:pPr>
    </w:p>
    <w:p w:rsidR="00B1795C" w:rsidP="00BD4966" w:rsidRDefault="00B1795C" w14:paraId="7D89AC79" w14:textId="77777777">
      <w:pPr>
        <w:widowControl w:val="false"/>
        <w:autoSpaceDE w:val="false"/>
        <w:autoSpaceDN w:val="false"/>
        <w:adjustRightInd w:val="false"/>
        <w:jc w:val="both"/>
        <w:rPr>
          <w:rFonts w:ascii="Arial" w:hAnsi="Arial" w:cs="Arial"/>
        </w:rPr>
      </w:pPr>
    </w:p>
    <w:p w:rsidR="00B1795C" w:rsidP="00BD4966" w:rsidRDefault="00B1795C" w14:paraId="25AA9339" w14:textId="77777777">
      <w:pPr>
        <w:widowControl w:val="false"/>
        <w:autoSpaceDE w:val="false"/>
        <w:autoSpaceDN w:val="false"/>
        <w:adjustRightInd w:val="false"/>
        <w:jc w:val="both"/>
        <w:rPr>
          <w:rFonts w:ascii="Arial" w:hAnsi="Arial" w:cs="Arial"/>
        </w:rPr>
      </w:pPr>
    </w:p>
    <w:p w:rsidRPr="00C50778" w:rsidR="00B1795C" w:rsidP="00BD4966" w:rsidRDefault="00B1795C" w14:paraId="1BDEAF87" w14:textId="77777777">
      <w:pPr>
        <w:widowControl w:val="false"/>
        <w:autoSpaceDE w:val="false"/>
        <w:autoSpaceDN w:val="false"/>
        <w:adjustRightInd w:val="false"/>
        <w:jc w:val="both"/>
        <w:rPr>
          <w:rFonts w:ascii="Arial" w:hAnsi="Arial" w:cs="Arial"/>
        </w:rPr>
      </w:pPr>
    </w:p>
    <w:p w:rsidRPr="00C50778" w:rsidR="00CA400D" w:rsidP="00BD4966" w:rsidRDefault="00CA400D" w14:paraId="49007BE6" w14:textId="77777777">
      <w:pPr>
        <w:widowControl w:val="false"/>
        <w:autoSpaceDE w:val="false"/>
        <w:autoSpaceDN w:val="false"/>
        <w:adjustRightInd w:val="false"/>
        <w:jc w:val="both"/>
        <w:rPr>
          <w:rFonts w:ascii="Arial" w:hAnsi="Arial" w:cs="Arial"/>
        </w:rPr>
      </w:pPr>
    </w:p>
    <w:p w:rsidRPr="00C50778" w:rsidR="004F5E42" w:rsidP="00BD4966" w:rsidRDefault="004F5E42" w14:paraId="329E06B0" w14:textId="77777777">
      <w:pPr>
        <w:widowControl w:val="false"/>
        <w:autoSpaceDE w:val="false"/>
        <w:autoSpaceDN w:val="false"/>
        <w:adjustRightInd w:val="false"/>
        <w:jc w:val="both"/>
        <w:rPr>
          <w:rFonts w:ascii="Arial" w:hAnsi="Arial" w:cs="Arial"/>
        </w:rPr>
      </w:pPr>
    </w:p>
    <w:p w:rsidRPr="00C50778" w:rsidR="000A4713" w:rsidP="00BD4966" w:rsidRDefault="000A4713" w14:paraId="7373697F" w14:textId="77777777">
      <w:pPr>
        <w:widowControl w:val="false"/>
        <w:autoSpaceDE w:val="false"/>
        <w:autoSpaceDN w:val="false"/>
        <w:adjustRightInd w:val="false"/>
        <w:jc w:val="both"/>
        <w:rPr>
          <w:rFonts w:ascii="Arial" w:hAnsi="Arial" w:cs="Arial"/>
        </w:rPr>
      </w:pPr>
    </w:p>
    <w:p w:rsidRPr="00C50778" w:rsidR="00BD4966" w:rsidP="00BD4966" w:rsidRDefault="00BD4966" w14:paraId="2DA32BFE" w14:textId="77777777">
      <w:pPr>
        <w:widowControl w:val="false"/>
        <w:autoSpaceDE w:val="false"/>
        <w:autoSpaceDN w:val="false"/>
        <w:adjustRightInd w:val="false"/>
        <w:jc w:val="both"/>
        <w:rPr>
          <w:rFonts w:ascii="Arial" w:hAnsi="Arial" w:cs="Arial"/>
        </w:rPr>
      </w:pPr>
      <w:r w:rsidRPr="00C50778">
        <w:rPr>
          <w:rFonts w:ascii="Arial" w:hAnsi="Arial" w:cs="Arial"/>
        </w:rPr>
        <w:t>UPUTA O PRAVU NA ŽALBU:</w:t>
      </w:r>
    </w:p>
    <w:p w:rsidRPr="00C50778" w:rsidR="00BD4966" w:rsidP="00624971" w:rsidRDefault="00624971" w14:paraId="67DB76AE" w14:textId="77777777">
      <w:pPr>
        <w:widowControl w:val="false"/>
        <w:autoSpaceDE w:val="false"/>
        <w:autoSpaceDN w:val="false"/>
        <w:adjustRightInd w:val="false"/>
        <w:ind w:firstLine="708"/>
        <w:jc w:val="both"/>
        <w:rPr>
          <w:rFonts w:ascii="Arial" w:hAnsi="Arial" w:cs="Arial"/>
        </w:rPr>
      </w:pPr>
      <w:r w:rsidRPr="00C50778">
        <w:rPr>
          <w:rFonts w:ascii="Arial" w:hAnsi="Arial" w:cs="Arial"/>
        </w:rPr>
        <w:t>Protiv ovog rješenja temeljem članka 491. stavak 2. ZKP ž</w:t>
      </w:r>
      <w:r w:rsidRPr="00C50778" w:rsidR="00BD4966">
        <w:rPr>
          <w:rFonts w:ascii="Arial" w:hAnsi="Arial" w:cs="Arial"/>
        </w:rPr>
        <w:t>alba nije dopuštena.</w:t>
      </w:r>
    </w:p>
    <w:p w:rsidRPr="00C50778" w:rsidR="000D3D36" w:rsidP="000D3D36" w:rsidRDefault="000D3D36" w14:paraId="6964CF05" w14:textId="77777777">
      <w:pPr>
        <w:ind w:firstLine="720"/>
        <w:jc w:val="both"/>
        <w:rPr>
          <w:rFonts w:ascii="Arial" w:hAnsi="Arial" w:cs="Arial"/>
        </w:rPr>
      </w:pPr>
    </w:p>
    <w:p w:rsidRPr="00F54E9B" w:rsidR="007F6B9E" w:rsidP="007F6B9E" w:rsidRDefault="007F6B9E" w14:paraId="5B66DC8A" w14:textId="77777777">
      <w:pPr>
        <w:rPr>
          <w:rFonts w:ascii="Arial" w:hAnsi="Arial" w:cs="Arial"/>
        </w:rPr>
      </w:pPr>
      <w:r w:rsidRPr="00F54E9B">
        <w:rPr>
          <w:rFonts w:ascii="Arial" w:hAnsi="Arial" w:cs="Arial"/>
        </w:rPr>
        <w:t>DNA</w:t>
      </w:r>
    </w:p>
    <w:p w:rsidRPr="007F4F8B" w:rsidR="007F4F8B" w:rsidP="007F4F8B" w:rsidRDefault="007F4F8B" w14:paraId="14277F4A" w14:textId="10A8A550">
      <w:pPr>
        <w:numPr>
          <w:ilvl w:val="0"/>
          <w:numId w:val="7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ascii="Arial" w:hAnsi="Arial" w:cs="Arial"/>
        </w:rPr>
      </w:pPr>
      <w:r w:rsidRPr="007F4F8B">
        <w:rPr>
          <w:rFonts w:ascii="Arial" w:hAnsi="Arial" w:cs="Arial"/>
        </w:rPr>
        <w:t xml:space="preserve">OKDO-u Zagreb na broj </w:t>
      </w:r>
      <w:proofErr w:type="spellStart"/>
      <w:r w:rsidRPr="007F4F8B">
        <w:rPr>
          <w:rFonts w:ascii="Arial" w:hAnsi="Arial" w:cs="Arial"/>
        </w:rPr>
        <w:t>KO</w:t>
      </w:r>
      <w:r w:rsidR="00572A90">
        <w:rPr>
          <w:rFonts w:ascii="Arial" w:hAnsi="Arial" w:cs="Arial"/>
        </w:rPr>
        <w:t>z</w:t>
      </w:r>
      <w:proofErr w:type="spellEnd"/>
      <w:r w:rsidRPr="007F4F8B">
        <w:rPr>
          <w:rFonts w:ascii="Arial" w:hAnsi="Arial" w:cs="Arial"/>
        </w:rPr>
        <w:t>-DO-</w:t>
      </w:r>
      <w:r w:rsidR="00CC6A9F">
        <w:rPr>
          <w:rFonts w:ascii="Arial" w:hAnsi="Arial" w:cs="Arial"/>
        </w:rPr>
        <w:t>/2025</w:t>
      </w:r>
    </w:p>
    <w:p w:rsidR="00D91925" w:rsidP="00F87886" w:rsidRDefault="00CC6A9F" w14:paraId="4A4AF59A" w14:textId="5E24A764">
      <w:pPr>
        <w:numPr>
          <w:ilvl w:val="0"/>
          <w:numId w:val="7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>okrivljenoj A</w:t>
      </w:r>
      <w:r w:rsidR="00D83656">
        <w:rPr>
          <w:rFonts w:ascii="Arial" w:hAnsi="Arial" w:cs="Arial"/>
        </w:rPr>
        <w:t>.</w:t>
      </w:r>
      <w:r>
        <w:rPr>
          <w:rFonts w:ascii="Arial" w:hAnsi="Arial" w:cs="Arial"/>
        </w:rPr>
        <w:t>Š</w:t>
      </w:r>
      <w:r w:rsidR="00D83656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, </w:t>
      </w:r>
    </w:p>
    <w:p w:rsidRPr="00B1795C" w:rsidR="00546DBD" w:rsidP="002F36C1" w:rsidRDefault="00B1795C" w14:paraId="38BCE5DE" w14:textId="3F369326">
      <w:pPr>
        <w:numPr>
          <w:ilvl w:val="0"/>
          <w:numId w:val="7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 xml:space="preserve">HZSR područni ured </w:t>
      </w:r>
    </w:p>
    <w:sectPr w:rsidRPr="00B1795C" w:rsidR="00546DBD" w:rsidSect="00FE4CCF">
      <w:headerReference w:type="default" r:id="rId9"/>
      <w:pgSz w:w="11907" w:h="16839" w:code="9"/>
      <w:pgMar w:top="851" w:right="1417" w:bottom="1417" w:left="1417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876F8" w:rsidRDefault="002876F8" w14:paraId="46C7CF22" w14:textId="77777777">
      <w:r>
        <w:separator/>
      </w:r>
    </w:p>
  </w:endnote>
  <w:endnote w:type="continuationSeparator" w:id="0">
    <w:p w:rsidR="002876F8" w:rsidRDefault="002876F8" w14:paraId="20E389DD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876F8" w:rsidRDefault="002876F8" w14:paraId="533F00D3" w14:textId="77777777">
      <w:r>
        <w:separator/>
      </w:r>
    </w:p>
  </w:footnote>
  <w:footnote w:type="continuationSeparator" w:id="0">
    <w:p w:rsidR="002876F8" w:rsidRDefault="002876F8" w14:paraId="77991CE3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E5211" w:rsidP="00BD4966" w:rsidRDefault="00AE5211" w14:paraId="03E0FFBB" w14:textId="77777777">
    <w:pPr>
      <w:pStyle w:val="Zaglavlje"/>
      <w:framePr w:wrap="auto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31A53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90398A" w:rsidP="009000DD" w:rsidRDefault="00AE5211" w14:paraId="69BF4F72" w14:textId="77777777">
    <w:pPr>
      <w:rPr>
        <w:bCs/>
      </w:rPr>
    </w:pPr>
    <w:r>
      <w:rPr>
        <w:bCs/>
      </w:rPr>
      <w:tab/>
    </w:r>
    <w:r>
      <w:rPr>
        <w:bCs/>
      </w:rPr>
      <w:tab/>
    </w:r>
    <w:r>
      <w:rPr>
        <w:bCs/>
      </w:rPr>
      <w:tab/>
    </w:r>
    <w:r>
      <w:rPr>
        <w:bCs/>
      </w:rPr>
      <w:tab/>
    </w:r>
    <w:r>
      <w:rPr>
        <w:bCs/>
      </w:rPr>
      <w:tab/>
    </w:r>
    <w:r>
      <w:rPr>
        <w:bCs/>
      </w:rPr>
      <w:tab/>
    </w:r>
    <w:r>
      <w:rPr>
        <w:bCs/>
      </w:rPr>
      <w:tab/>
    </w:r>
    <w:r>
      <w:rPr>
        <w:bCs/>
      </w:rPr>
      <w:tab/>
    </w:r>
  </w:p>
  <w:p w:rsidRPr="00FB7541" w:rsidR="00AE5211" w:rsidP="00081DD2" w:rsidRDefault="00AE5211" w14:paraId="6B57B030" w14:textId="77777777">
    <w:pPr>
      <w:ind w:left="3540" w:firstLine="708"/>
      <w:jc w:val="right"/>
      <w:rPr>
        <w:rFonts w:ascii="Arial" w:hAnsi="Arial" w:cs="Arial"/>
      </w:rPr>
    </w:pPr>
    <w:r w:rsidRPr="00FB7541">
      <w:rPr>
        <w:rFonts w:ascii="Arial" w:hAnsi="Arial" w:cs="Arial"/>
        <w:bCs/>
      </w:rPr>
      <w:t xml:space="preserve">Poslovni broj: </w:t>
    </w:r>
    <w:r w:rsidRPr="00E020DE" w:rsidR="00ED6178">
      <w:rPr>
        <w:rFonts w:ascii="Arial" w:hAnsi="Arial" w:cs="Arial"/>
        <w:bCs/>
      </w:rPr>
      <w:t>Kovm-</w:t>
    </w:r>
    <w:r w:rsidR="00591963">
      <w:rPr>
        <w:rFonts w:ascii="Arial" w:hAnsi="Arial" w:cs="Arial"/>
        <w:bCs/>
      </w:rPr>
      <w:t>2</w:t>
    </w:r>
    <w:r w:rsidR="002603CC">
      <w:rPr>
        <w:rFonts w:ascii="Arial" w:hAnsi="Arial" w:cs="Arial"/>
        <w:bCs/>
      </w:rPr>
      <w:t>10</w:t>
    </w:r>
    <w:r w:rsidR="008606B6">
      <w:rPr>
        <w:rFonts w:ascii="Arial" w:hAnsi="Arial" w:cs="Arial"/>
        <w:bCs/>
      </w:rPr>
      <w:t>/2025</w:t>
    </w:r>
    <w:r w:rsidR="00857FBB">
      <w:rPr>
        <w:rFonts w:ascii="Arial" w:hAnsi="Arial" w:cs="Arial"/>
        <w:bCs/>
      </w:rPr>
      <w:t>-7</w:t>
    </w:r>
  </w:p>
  <w:p w:rsidRPr="00FB7541" w:rsidR="0090398A" w:rsidP="009000DD" w:rsidRDefault="0090398A" w14:paraId="1E0F113C" w14:textId="77777777">
    <w:pPr>
      <w:rPr>
        <w:rFonts w:ascii="Arial" w:hAnsi="Arial" w:cs="Arial"/>
      </w:rPr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35F80"/>
    <w:multiLevelType w:val="singleLevel"/>
    <w:tmpl w:val="D39A62D6"/>
    <w:lvl w:ilvl="0">
      <w:start w:val="2"/>
      <w:numFmt w:val="decimal"/>
      <w:lvlText w:val="%1."/>
      <w:legacy w:legacy="true" w:legacySpace="0" w:legacyIndent="360"/>
      <w:lvlJc w:val="left"/>
      <w:rPr>
        <w:rFonts w:hint="default" w:ascii="Times New Roman" w:hAnsi="Times New Roman" w:cs="Times New Roman"/>
      </w:rPr>
    </w:lvl>
  </w:abstractNum>
  <w:abstractNum w:abstractNumId="1">
    <w:nsid w:val="1EB112E8"/>
    <w:multiLevelType w:val="hybridMultilevel"/>
    <w:tmpl w:val="1B8C54A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1D0557"/>
    <w:multiLevelType w:val="hybridMultilevel"/>
    <w:tmpl w:val="999A2D5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DA406DA"/>
    <w:multiLevelType w:val="hybridMultilevel"/>
    <w:tmpl w:val="6A8848D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9C92F10"/>
    <w:multiLevelType w:val="hybridMultilevel"/>
    <w:tmpl w:val="CEF2B94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 w:cs="Times New Roman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724B6A3A"/>
    <w:multiLevelType w:val="hybridMultilevel"/>
    <w:tmpl w:val="FC26F2A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9BC7D2D"/>
    <w:multiLevelType w:val="hybridMultilevel"/>
    <w:tmpl w:val="1BE0D1D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5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4966"/>
    <w:rsid w:val="00017F66"/>
    <w:rsid w:val="0002604D"/>
    <w:rsid w:val="00030870"/>
    <w:rsid w:val="00031ABD"/>
    <w:rsid w:val="0004097F"/>
    <w:rsid w:val="00050F82"/>
    <w:rsid w:val="00071F53"/>
    <w:rsid w:val="0007373B"/>
    <w:rsid w:val="00081DD2"/>
    <w:rsid w:val="000A380D"/>
    <w:rsid w:val="000A4713"/>
    <w:rsid w:val="000B19E2"/>
    <w:rsid w:val="000C097F"/>
    <w:rsid w:val="000C3912"/>
    <w:rsid w:val="000C52A5"/>
    <w:rsid w:val="000C6250"/>
    <w:rsid w:val="000D2A7F"/>
    <w:rsid w:val="000D3D36"/>
    <w:rsid w:val="000D65D3"/>
    <w:rsid w:val="000D6C73"/>
    <w:rsid w:val="000E2EB9"/>
    <w:rsid w:val="000E4D92"/>
    <w:rsid w:val="000E6923"/>
    <w:rsid w:val="000F0456"/>
    <w:rsid w:val="000F4044"/>
    <w:rsid w:val="000F66FB"/>
    <w:rsid w:val="00106682"/>
    <w:rsid w:val="001074D1"/>
    <w:rsid w:val="001149EE"/>
    <w:rsid w:val="0012782A"/>
    <w:rsid w:val="00137A79"/>
    <w:rsid w:val="00142034"/>
    <w:rsid w:val="00144387"/>
    <w:rsid w:val="0014540B"/>
    <w:rsid w:val="0015076F"/>
    <w:rsid w:val="00150B29"/>
    <w:rsid w:val="001543C2"/>
    <w:rsid w:val="001543EB"/>
    <w:rsid w:val="00155069"/>
    <w:rsid w:val="001550A3"/>
    <w:rsid w:val="00157FB3"/>
    <w:rsid w:val="0016063A"/>
    <w:rsid w:val="00161002"/>
    <w:rsid w:val="00165E51"/>
    <w:rsid w:val="00172F96"/>
    <w:rsid w:val="001774EB"/>
    <w:rsid w:val="00180CCF"/>
    <w:rsid w:val="00181188"/>
    <w:rsid w:val="001A0D64"/>
    <w:rsid w:val="001B1C37"/>
    <w:rsid w:val="001C0AEA"/>
    <w:rsid w:val="001D1E0E"/>
    <w:rsid w:val="001D23A8"/>
    <w:rsid w:val="001F0520"/>
    <w:rsid w:val="001F0B1B"/>
    <w:rsid w:val="001F0CE4"/>
    <w:rsid w:val="001F1575"/>
    <w:rsid w:val="001F4EC7"/>
    <w:rsid w:val="001F6E90"/>
    <w:rsid w:val="0021155E"/>
    <w:rsid w:val="00211760"/>
    <w:rsid w:val="0021363E"/>
    <w:rsid w:val="00216632"/>
    <w:rsid w:val="00221810"/>
    <w:rsid w:val="00221CC7"/>
    <w:rsid w:val="00231FFE"/>
    <w:rsid w:val="00233BE6"/>
    <w:rsid w:val="002404F9"/>
    <w:rsid w:val="00243033"/>
    <w:rsid w:val="00250489"/>
    <w:rsid w:val="00252FF3"/>
    <w:rsid w:val="002603CC"/>
    <w:rsid w:val="0027246B"/>
    <w:rsid w:val="0028399E"/>
    <w:rsid w:val="002876F8"/>
    <w:rsid w:val="00290BF9"/>
    <w:rsid w:val="00290F80"/>
    <w:rsid w:val="002A6BCA"/>
    <w:rsid w:val="002B143D"/>
    <w:rsid w:val="002B1D00"/>
    <w:rsid w:val="002B3439"/>
    <w:rsid w:val="002E51A5"/>
    <w:rsid w:val="002E5BA7"/>
    <w:rsid w:val="002E6F27"/>
    <w:rsid w:val="002F36C1"/>
    <w:rsid w:val="00300230"/>
    <w:rsid w:val="00313BFA"/>
    <w:rsid w:val="00320DF0"/>
    <w:rsid w:val="003275CB"/>
    <w:rsid w:val="003308F8"/>
    <w:rsid w:val="00331A53"/>
    <w:rsid w:val="00334CAD"/>
    <w:rsid w:val="00360907"/>
    <w:rsid w:val="003627A5"/>
    <w:rsid w:val="00364590"/>
    <w:rsid w:val="00367C80"/>
    <w:rsid w:val="003750B9"/>
    <w:rsid w:val="0038290A"/>
    <w:rsid w:val="00385BCE"/>
    <w:rsid w:val="003939B7"/>
    <w:rsid w:val="003A0F3E"/>
    <w:rsid w:val="003A335F"/>
    <w:rsid w:val="003A3F36"/>
    <w:rsid w:val="003B7264"/>
    <w:rsid w:val="003D2823"/>
    <w:rsid w:val="003D2D99"/>
    <w:rsid w:val="003D7B8A"/>
    <w:rsid w:val="003E2D44"/>
    <w:rsid w:val="003F1A20"/>
    <w:rsid w:val="003F4327"/>
    <w:rsid w:val="00401655"/>
    <w:rsid w:val="004021B6"/>
    <w:rsid w:val="00407C75"/>
    <w:rsid w:val="00426ECC"/>
    <w:rsid w:val="00433AF0"/>
    <w:rsid w:val="00441DC4"/>
    <w:rsid w:val="004509AD"/>
    <w:rsid w:val="004551CA"/>
    <w:rsid w:val="00460D31"/>
    <w:rsid w:val="004668EE"/>
    <w:rsid w:val="004873D3"/>
    <w:rsid w:val="004A1C22"/>
    <w:rsid w:val="004A4707"/>
    <w:rsid w:val="004A4B0E"/>
    <w:rsid w:val="004B6646"/>
    <w:rsid w:val="004C0B32"/>
    <w:rsid w:val="004C5489"/>
    <w:rsid w:val="004D00F8"/>
    <w:rsid w:val="004D2BED"/>
    <w:rsid w:val="004D5ACB"/>
    <w:rsid w:val="004E3EA8"/>
    <w:rsid w:val="004E4679"/>
    <w:rsid w:val="004E6471"/>
    <w:rsid w:val="004F5E42"/>
    <w:rsid w:val="00502599"/>
    <w:rsid w:val="005037EF"/>
    <w:rsid w:val="00503AE2"/>
    <w:rsid w:val="00504C12"/>
    <w:rsid w:val="00515807"/>
    <w:rsid w:val="00524D50"/>
    <w:rsid w:val="005345B9"/>
    <w:rsid w:val="00535129"/>
    <w:rsid w:val="00540B7D"/>
    <w:rsid w:val="00546DBD"/>
    <w:rsid w:val="005524BB"/>
    <w:rsid w:val="00560594"/>
    <w:rsid w:val="00572A90"/>
    <w:rsid w:val="00582C6D"/>
    <w:rsid w:val="005864D0"/>
    <w:rsid w:val="00591963"/>
    <w:rsid w:val="00594496"/>
    <w:rsid w:val="00596916"/>
    <w:rsid w:val="005A291E"/>
    <w:rsid w:val="005A5D8D"/>
    <w:rsid w:val="005A7E7D"/>
    <w:rsid w:val="005B05C4"/>
    <w:rsid w:val="005C0499"/>
    <w:rsid w:val="005C0FDE"/>
    <w:rsid w:val="005C2612"/>
    <w:rsid w:val="005C6A5B"/>
    <w:rsid w:val="005C7835"/>
    <w:rsid w:val="005E295E"/>
    <w:rsid w:val="005F214A"/>
    <w:rsid w:val="005F22F1"/>
    <w:rsid w:val="00604AC2"/>
    <w:rsid w:val="00614765"/>
    <w:rsid w:val="00616741"/>
    <w:rsid w:val="00617B43"/>
    <w:rsid w:val="00624971"/>
    <w:rsid w:val="00625025"/>
    <w:rsid w:val="00644B91"/>
    <w:rsid w:val="00654E3E"/>
    <w:rsid w:val="006777CC"/>
    <w:rsid w:val="00680561"/>
    <w:rsid w:val="0068357D"/>
    <w:rsid w:val="00683689"/>
    <w:rsid w:val="006A2C89"/>
    <w:rsid w:val="006B18EB"/>
    <w:rsid w:val="006B45E1"/>
    <w:rsid w:val="006D2985"/>
    <w:rsid w:val="006D404A"/>
    <w:rsid w:val="006D4385"/>
    <w:rsid w:val="006D5B56"/>
    <w:rsid w:val="006E12B8"/>
    <w:rsid w:val="006E1D0E"/>
    <w:rsid w:val="006E3919"/>
    <w:rsid w:val="006E6E0D"/>
    <w:rsid w:val="00704356"/>
    <w:rsid w:val="00727AD6"/>
    <w:rsid w:val="007401F0"/>
    <w:rsid w:val="007406C2"/>
    <w:rsid w:val="007409E4"/>
    <w:rsid w:val="00740FEA"/>
    <w:rsid w:val="00741287"/>
    <w:rsid w:val="00772479"/>
    <w:rsid w:val="00777F95"/>
    <w:rsid w:val="0078043F"/>
    <w:rsid w:val="00794F32"/>
    <w:rsid w:val="007A119A"/>
    <w:rsid w:val="007C44DA"/>
    <w:rsid w:val="007C51E9"/>
    <w:rsid w:val="007C7859"/>
    <w:rsid w:val="007D496F"/>
    <w:rsid w:val="007E2FAC"/>
    <w:rsid w:val="007F1620"/>
    <w:rsid w:val="007F4F8B"/>
    <w:rsid w:val="007F6B9E"/>
    <w:rsid w:val="008271BA"/>
    <w:rsid w:val="00837559"/>
    <w:rsid w:val="00841FD9"/>
    <w:rsid w:val="00850EB9"/>
    <w:rsid w:val="0085676A"/>
    <w:rsid w:val="0085679A"/>
    <w:rsid w:val="00857FBB"/>
    <w:rsid w:val="008606B6"/>
    <w:rsid w:val="008663F9"/>
    <w:rsid w:val="00867D11"/>
    <w:rsid w:val="00890B26"/>
    <w:rsid w:val="00892726"/>
    <w:rsid w:val="008A09EA"/>
    <w:rsid w:val="008A0EF4"/>
    <w:rsid w:val="008A2F03"/>
    <w:rsid w:val="008A5B19"/>
    <w:rsid w:val="008B13E7"/>
    <w:rsid w:val="008C0C04"/>
    <w:rsid w:val="008C2F30"/>
    <w:rsid w:val="008C766E"/>
    <w:rsid w:val="008C7BE6"/>
    <w:rsid w:val="008D43E3"/>
    <w:rsid w:val="008D7B17"/>
    <w:rsid w:val="008E54E1"/>
    <w:rsid w:val="008E7B63"/>
    <w:rsid w:val="008F6CF1"/>
    <w:rsid w:val="009000DD"/>
    <w:rsid w:val="0090398A"/>
    <w:rsid w:val="00914503"/>
    <w:rsid w:val="00923C34"/>
    <w:rsid w:val="00953778"/>
    <w:rsid w:val="00956070"/>
    <w:rsid w:val="00957337"/>
    <w:rsid w:val="009738EF"/>
    <w:rsid w:val="00975A64"/>
    <w:rsid w:val="00977111"/>
    <w:rsid w:val="00980A5D"/>
    <w:rsid w:val="00980D83"/>
    <w:rsid w:val="00986B04"/>
    <w:rsid w:val="00994D58"/>
    <w:rsid w:val="00996A8D"/>
    <w:rsid w:val="00996D3A"/>
    <w:rsid w:val="009A07A8"/>
    <w:rsid w:val="009B6825"/>
    <w:rsid w:val="009D2ACA"/>
    <w:rsid w:val="009D38DB"/>
    <w:rsid w:val="009D485F"/>
    <w:rsid w:val="009D4C27"/>
    <w:rsid w:val="009F3069"/>
    <w:rsid w:val="00A0051C"/>
    <w:rsid w:val="00A34F94"/>
    <w:rsid w:val="00A35FFA"/>
    <w:rsid w:val="00A369A7"/>
    <w:rsid w:val="00A46A8B"/>
    <w:rsid w:val="00A63227"/>
    <w:rsid w:val="00A669C6"/>
    <w:rsid w:val="00A739D4"/>
    <w:rsid w:val="00A823A4"/>
    <w:rsid w:val="00A83F61"/>
    <w:rsid w:val="00A87BBD"/>
    <w:rsid w:val="00A90183"/>
    <w:rsid w:val="00A90571"/>
    <w:rsid w:val="00A90D9F"/>
    <w:rsid w:val="00A95082"/>
    <w:rsid w:val="00AA1077"/>
    <w:rsid w:val="00AA359A"/>
    <w:rsid w:val="00AC0AC1"/>
    <w:rsid w:val="00AC2F39"/>
    <w:rsid w:val="00AC33E9"/>
    <w:rsid w:val="00AE287C"/>
    <w:rsid w:val="00AE5211"/>
    <w:rsid w:val="00AE70E5"/>
    <w:rsid w:val="00AE7E14"/>
    <w:rsid w:val="00AF4791"/>
    <w:rsid w:val="00B0226B"/>
    <w:rsid w:val="00B02377"/>
    <w:rsid w:val="00B044BB"/>
    <w:rsid w:val="00B0653B"/>
    <w:rsid w:val="00B11196"/>
    <w:rsid w:val="00B1795C"/>
    <w:rsid w:val="00B21688"/>
    <w:rsid w:val="00B229EE"/>
    <w:rsid w:val="00B22F30"/>
    <w:rsid w:val="00B2491A"/>
    <w:rsid w:val="00B32C0C"/>
    <w:rsid w:val="00B34133"/>
    <w:rsid w:val="00B3651D"/>
    <w:rsid w:val="00B51397"/>
    <w:rsid w:val="00B52013"/>
    <w:rsid w:val="00B52964"/>
    <w:rsid w:val="00B67F80"/>
    <w:rsid w:val="00B7594B"/>
    <w:rsid w:val="00BA160D"/>
    <w:rsid w:val="00BA3218"/>
    <w:rsid w:val="00BA6367"/>
    <w:rsid w:val="00BD4966"/>
    <w:rsid w:val="00BF1564"/>
    <w:rsid w:val="00BF2241"/>
    <w:rsid w:val="00C00423"/>
    <w:rsid w:val="00C23708"/>
    <w:rsid w:val="00C30B3F"/>
    <w:rsid w:val="00C37887"/>
    <w:rsid w:val="00C50778"/>
    <w:rsid w:val="00C60E10"/>
    <w:rsid w:val="00C62D2C"/>
    <w:rsid w:val="00C64001"/>
    <w:rsid w:val="00C742E3"/>
    <w:rsid w:val="00C75BD3"/>
    <w:rsid w:val="00C83070"/>
    <w:rsid w:val="00C87776"/>
    <w:rsid w:val="00CA400D"/>
    <w:rsid w:val="00CC6A9F"/>
    <w:rsid w:val="00CC7E99"/>
    <w:rsid w:val="00CD28E2"/>
    <w:rsid w:val="00CE6354"/>
    <w:rsid w:val="00CF4C39"/>
    <w:rsid w:val="00CF72C4"/>
    <w:rsid w:val="00D014A2"/>
    <w:rsid w:val="00D07554"/>
    <w:rsid w:val="00D158F5"/>
    <w:rsid w:val="00D242A9"/>
    <w:rsid w:val="00D27C13"/>
    <w:rsid w:val="00D31773"/>
    <w:rsid w:val="00D41857"/>
    <w:rsid w:val="00D44147"/>
    <w:rsid w:val="00D47F37"/>
    <w:rsid w:val="00D54A4E"/>
    <w:rsid w:val="00D6398B"/>
    <w:rsid w:val="00D6541A"/>
    <w:rsid w:val="00D7551A"/>
    <w:rsid w:val="00D7647A"/>
    <w:rsid w:val="00D7647D"/>
    <w:rsid w:val="00D83656"/>
    <w:rsid w:val="00D86497"/>
    <w:rsid w:val="00D91925"/>
    <w:rsid w:val="00D91A1A"/>
    <w:rsid w:val="00D966FF"/>
    <w:rsid w:val="00DB410A"/>
    <w:rsid w:val="00DB727E"/>
    <w:rsid w:val="00DB73F2"/>
    <w:rsid w:val="00DC1A12"/>
    <w:rsid w:val="00DC1F36"/>
    <w:rsid w:val="00DC4603"/>
    <w:rsid w:val="00DD789F"/>
    <w:rsid w:val="00DE0FB5"/>
    <w:rsid w:val="00DE13B1"/>
    <w:rsid w:val="00DE34FA"/>
    <w:rsid w:val="00DF0A2B"/>
    <w:rsid w:val="00DF286C"/>
    <w:rsid w:val="00E01832"/>
    <w:rsid w:val="00E0247D"/>
    <w:rsid w:val="00E049DB"/>
    <w:rsid w:val="00E1044B"/>
    <w:rsid w:val="00E10E9B"/>
    <w:rsid w:val="00E12E0F"/>
    <w:rsid w:val="00E21AD1"/>
    <w:rsid w:val="00E26C71"/>
    <w:rsid w:val="00E47D44"/>
    <w:rsid w:val="00E56B39"/>
    <w:rsid w:val="00E56E62"/>
    <w:rsid w:val="00E64CB4"/>
    <w:rsid w:val="00E71AA8"/>
    <w:rsid w:val="00E81353"/>
    <w:rsid w:val="00E92AA4"/>
    <w:rsid w:val="00EC4E99"/>
    <w:rsid w:val="00ED4339"/>
    <w:rsid w:val="00ED6178"/>
    <w:rsid w:val="00EE09B8"/>
    <w:rsid w:val="00EE1894"/>
    <w:rsid w:val="00EE294F"/>
    <w:rsid w:val="00EE5E8A"/>
    <w:rsid w:val="00EE6B97"/>
    <w:rsid w:val="00EF47B9"/>
    <w:rsid w:val="00EF6154"/>
    <w:rsid w:val="00F00D2C"/>
    <w:rsid w:val="00F12BBF"/>
    <w:rsid w:val="00F31E5C"/>
    <w:rsid w:val="00F336DC"/>
    <w:rsid w:val="00F33C92"/>
    <w:rsid w:val="00F36433"/>
    <w:rsid w:val="00F404E8"/>
    <w:rsid w:val="00F53A4E"/>
    <w:rsid w:val="00F54441"/>
    <w:rsid w:val="00F57A21"/>
    <w:rsid w:val="00F61FE1"/>
    <w:rsid w:val="00F62040"/>
    <w:rsid w:val="00F62C64"/>
    <w:rsid w:val="00F74579"/>
    <w:rsid w:val="00F8712C"/>
    <w:rsid w:val="00F87886"/>
    <w:rsid w:val="00F92F19"/>
    <w:rsid w:val="00FA64DA"/>
    <w:rsid w:val="00FB0FAE"/>
    <w:rsid w:val="00FB31C0"/>
    <w:rsid w:val="00FB6A99"/>
    <w:rsid w:val="00FB7541"/>
    <w:rsid w:val="00FC0D8E"/>
    <w:rsid w:val="00FC702A"/>
    <w:rsid w:val="00FC7ADE"/>
    <w:rsid w:val="00FD2AEE"/>
    <w:rsid w:val="00FE1977"/>
    <w:rsid w:val="00FE4CCF"/>
    <w:rsid w:val="00FF07CD"/>
    <w:rsid w:val="00FF40BF"/>
    <w:rsid w:val="00FF4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600F4D52"/>
  <w15:docId w15:val="{B2DDF9F4-380A-434F-A3C4-D84AFD942E0E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6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macro" w:semiHidden="true" w:unhideWhenUsed="true"/>
    <w:lsdException w:name="toa heading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Message Header" w:semiHidden="true" w:unhideWhenUsed="true"/>
    <w:lsdException w:name="Subtitle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true" w:unhideWhenUsed="true"/>
    <w:lsdException w:name="Smart Hyperlink" w:uiPriority="99" w:semiHidden="true" w:unhideWhenUsed="true"/>
    <w:lsdException w:name="Hashtag" w:uiPriority="99" w:semiHidden="true" w:unhideWhenUsed="true"/>
    <w:lsdException w:name="Unresolved Mention" w:uiPriority="99" w:semiHidden="true" w:unhideWhenUsed="true"/>
    <w:lsdException w:name="Smart Link" w:uiPriority="99" w:semiHidden="true" w:unhideWhenUsed="true"/>
  </w:latentStyles>
  <w:style w:type="paragraph" w:styleId="Normal" w:default="true">
    <w:name w:val="Normal"/>
    <w:qFormat/>
    <w:rsid w:val="00BD4966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BD4966"/>
    <w:pPr>
      <w:tabs>
        <w:tab w:val="center" w:pos="4536"/>
        <w:tab w:val="right" w:pos="9072"/>
      </w:tabs>
    </w:pPr>
  </w:style>
  <w:style w:type="character" w:styleId="Brojstranice">
    <w:name w:val="page number"/>
    <w:rsid w:val="00BD4966"/>
    <w:rPr>
      <w:rFonts w:cs="Times New Roman"/>
    </w:rPr>
  </w:style>
  <w:style w:type="paragraph" w:styleId="Podnoje">
    <w:name w:val="footer"/>
    <w:basedOn w:val="Normal"/>
    <w:rsid w:val="005C2612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semiHidden/>
    <w:rsid w:val="001B1C37"/>
    <w:rPr>
      <w:rFonts w:ascii="Tahoma" w:hAnsi="Tahoma" w:cs="Tahoma"/>
      <w:sz w:val="16"/>
      <w:szCs w:val="16"/>
    </w:rPr>
  </w:style>
  <w:style w:type="paragraph" w:styleId="Tijeloteksta-uvlaka2">
    <w:name w:val="Body Text Indent 2"/>
    <w:aliases w:val="  uvlaka 2"/>
    <w:basedOn w:val="Normal"/>
    <w:rsid w:val="00794F32"/>
    <w:pPr>
      <w:ind w:left="360"/>
      <w:jc w:val="both"/>
    </w:pPr>
    <w:rPr>
      <w:rFonts w:ascii="Tahoma" w:hAnsi="Tahoma" w:cs="Tahoma"/>
    </w:rPr>
  </w:style>
  <w:style w:type="paragraph" w:styleId="Odlomakpopisa">
    <w:name w:val="List Paragraph"/>
    <w:basedOn w:val="Normal"/>
    <w:uiPriority w:val="34"/>
    <w:qFormat/>
    <w:rsid w:val="007F6B9E"/>
    <w:pPr>
      <w:ind w:left="720"/>
      <w:contextualSpacing/>
    </w:pPr>
    <w:rPr>
      <w:rFonts w:ascii="Arial" w:hAnsi="Arial"/>
      <w:sz w:val="20"/>
      <w:szCs w:val="20"/>
    </w:rPr>
  </w:style>
  <w:style w:type="character" w:styleId="Tekstrezerviranogmjesta">
    <w:name w:val="Placeholder Text"/>
    <w:basedOn w:val="Zadanifontodlomka"/>
    <w:uiPriority w:val="99"/>
    <w:semiHidden/>
    <w:rsid w:val="00857FBB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857FBB"/>
    <w:rPr>
      <w:rFonts w:ascii="Times New Roman" w:hAnsi="Times New Roman" w:cs="Times New Roman"/>
      <w:sz w:val="24"/>
      <w:szCs w:val="16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857FBB"/>
    <w:rPr>
      <w:sz w:val="16"/>
      <w:szCs w:val="16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57FBB"/>
    <w:rPr>
      <w:rFonts w:ascii="Times New Roman" w:hAnsi="Times New Roman" w:cs="Times New Roman"/>
      <w:sz w:val="16"/>
      <w:szCs w:val="16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57FBB"/>
    <w:rPr>
      <w:rFonts w:ascii="Times New Roman" w:hAnsi="Times New Roman" w:cs="Times New Roman"/>
      <w:sz w:val="16"/>
      <w:szCs w:val="16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214050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574017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7. svibnja 2026.</izvorni_sadrzaj>
    <derivirana_varijabla naziv="DomainObject.DatumDonosenjaOdluke_1">7. svibnja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Nastalo zbog anonimizacija odluke/dopisa "Kovm-210/2025-7".</izvorni_sadrzaj>
    <derivirana_varijabla naziv="DomainObject.Primjedba_1">Nastalo zbog anonimizacija odluke/dopisa "Kovm-210/2025-7".</derivirana_varijabla>
  </DomainObject.Primjedba>
  <DomainObject.Oznaka>
    <izvorni_sadrzaj>Kovm-210/2025-8</izvorni_sadrzaj>
    <derivirana_varijabla naziv="DomainObject.Oznaka_1">Kovm-210/2025-8</derivirana_varijabla>
  </DomainObject.Oznaka>
  <DomainObject.DonositeljOdluke.Ime>
    <izvorni_sadrzaj>Ika</izvorni_sadrzaj>
    <derivirana_varijabla naziv="DomainObject.DonositeljOdluke.Ime_1">Ika</derivirana_varijabla>
  </DomainObject.DonositeljOdluke.Ime>
  <DomainObject.DonositeljOdluke.Prezime>
    <izvorni_sadrzaj>Peranović</izvorni_sadrzaj>
    <derivirana_varijabla naziv="DomainObject.DonositeljOdluke.Prezime_1">Peranović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210</izvorni_sadrzaj>
    <derivirana_varijabla naziv="DomainObject.Predmet.Broj_1">210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rujna 2025.</izvorni_sadrzaj>
    <derivirana_varijabla naziv="DomainObject.Predmet.DatumIzradeOptuznogAkta_1">16. rujna 2025.</derivirana_varijabla>
  </DomainObject.Predmet.DatumIzradeOptuznogAkta>
  <DomainObject.Predmet.DatumIzradeOptuznogAktaFormated>
    <izvorni_sadrzaj>16.9.2025.</izvorni_sadrzaj>
    <derivirana_varijabla naziv="DomainObject.Predmet.DatumIzradeOptuznogAktaFormated_1">16.9.2025.</derivirana_varijabla>
  </DomainObject.Predmet.DatumIzradeOptuznogAktaFormated>
  <DomainObject.Predmet.DatumOsnivanja>
    <izvorni_sadrzaj>17. rujna 2025.</izvorni_sadrzaj>
    <derivirana_varijabla naziv="DomainObject.Predmet.DatumOsnivanja_1">17. rujna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17. rujna 2025.</izvorni_sadrzaj>
    <derivirana_varijabla naziv="DomainObject.Predmet.DatumPrimitkaOptuznogAkta_1">17. rujna 2025.</derivirana_varijabla>
  </DomainObject.Predmet.DatumPrimitkaOptuznogAkta>
  <DomainObject.Predmet.DatumRjesavanja>
    <izvorni_sadrzaj>7. svibnja 2026.</izvorni_sadrzaj>
    <derivirana_varijabla naziv="DomainObject.Predmet.DatumRjesavanja_1">7. svibnja 2026.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>6. srpnja 1983.</izvorni_sadrzaj>
    <derivirana_varijabla naziv="DomainObject.Predmet.OkrivljenikFizickaOsoba.DatumRodjenja_1">6. srpnja 1983.</derivirana_varijabla>
  </DomainObject.Predmet.OkrivljenikFizickaOsoba.DatumRodjenja>
  <DomainObject.Predmet.OkrivljenikFizickaOsoba.DatumRodjenjaFormated>
    <izvorni_sadrzaj>6.7.1983.</izvorni_sadrzaj>
    <derivirana_varijabla naziv="DomainObject.Predmet.OkrivljenikFizickaOsoba.DatumRodjenjaFormated_1">6.7.1983.</derivirana_varijabla>
  </DomainObject.Predmet.OkrivljenikFizickaOsoba.DatumRodjenjaFormated>
  <DomainObject.Predmet.OkrivljenikFizickaOsoba.Ime>
    <izvorni_sadrzaj>Ana</izvorni_sadrzaj>
    <derivirana_varijabla naziv="DomainObject.Predmet.OkrivljenikFizickaOsoba.Ime_1">Ana</derivirana_varijabla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>Zagreb (Grad Zagreb)</izvorni_sadrzaj>
    <derivirana_varijabla naziv="DomainObject.Predmet.OkrivljenikFizickaOsoba.MjestoRodjenja_1">Zagreb (Grad Zagreb)</derivirana_varijabla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>Ana Šibalić</izvorni_sadrzaj>
    <derivirana_varijabla naziv="DomainObject.Predmet.OkrivljenikFizickaOsoba.Naziv_1">Ana Šibalić</derivirana_varijabla>
  </DomainObject.Predmet.OkrivljenikFizickaOsoba.Naziv>
  <DomainObject.Predmet.OkrivljenikFizickaOsoba.Prezime>
    <izvorni_sadrzaj>Šibalić</izvorni_sadrzaj>
    <derivirana_varijabla naziv="DomainObject.Predmet.OkrivljenikFizickaOsoba.Prezime_1">Šibalić</derivirana_varijabla>
  </DomainObject.Predmet.OkrivljenikFizickaOsoba.Prezime>
  <DomainObject.Predmet.OkrivljenikFizickaOsoba.Spol>
    <izvorni_sadrzaj>Ž</izvorni_sadrzaj>
    <derivirana_varijabla naziv="DomainObject.Predmet.OkrivljenikFizickaOsoba.Spol_1">Ž</derivirana_varijabla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>74169794281</izvorni_sadrzaj>
    <derivirana_varijabla naziv="DomainObject.Predmet.OkrivljenikFizickaOsoba.Oib_1">74169794281</derivirana_varijabla>
  </DomainObject.Predmet.OkrivljenikFizickaOsoba.Oib>
  <DomainObject.Predmet.Opis>
    <izvorni_sadrzaj/>
    <derivirana_varijabla naziv="DomainObject.Predmet.Opis_1"/>
  </DomainObject.Predmet.Opis>
  <DomainObject.Predmet.Ostecenik>
    <izvorni_sadrzaj>Borna Šibalić</izvorni_sadrzaj>
    <derivirana_varijabla naziv="DomainObject.Predmet.Ostecenik_1">Borna Šibalić</derivirana_varijabla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Kovm-210/2025</izvorni_sadrzaj>
    <derivirana_varijabla naziv="DomainObject.Predmet.OznakaBroj_1">Kovm-210/2025</derivirana_varijabla>
  </DomainObject.Predmet.OznakaBroj>
  <DomainObject.Predmet.OznakaBrojOptuznogAkta>
    <izvorni_sadrzaj>KOz-DO-205/2025-1</izvorni_sadrzaj>
    <derivirana_varijabla naziv="DomainObject.Predmet.OznakaBrojOptuznogAkta_1">KOz-DO-205/2025-1</derivirana_varijabla>
  </DomainObject.Predmet.OznakaBrojOptuznogAkta>
  <DomainObject.Predmet.PredmetRijesio.Ime>
    <izvorni_sadrzaj>Ika</izvorni_sadrzaj>
    <derivirana_varijabla naziv="DomainObject.Predmet.PredmetRijesio.Ime_1">Ika</derivirana_varijabla>
  </DomainObject.Predmet.PredmetRijesio.Ime>
  <DomainObject.Predmet.PredmetRijesio.Oib>
    <izvorni_sadrzaj>68514926226</izvorni_sadrzaj>
    <derivirana_varijabla naziv="DomainObject.Predmet.PredmetRijesio.Oib_1">68514926226</derivirana_varijabla>
  </DomainObject.Predmet.PredmetRijesio.Oib>
  <DomainObject.Predmet.PredmetRijesio.Prezime>
    <izvorni_sadrzaj>Peranović</izvorni_sadrzaj>
    <derivirana_varijabla naziv="DomainObject.Predmet.PredmetRijesio.Prezime_1">Peranović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Ana Šibalić</izvorni_sadrzaj>
    <derivirana_varijabla naziv="DomainObject.Predmet.ProtustrankaFormated_1">  Ana Šibalić</derivirana_varijabla>
  </DomainObject.Predmet.ProtustrankaFormated>
  <DomainObject.Predmet.ProtustrankaFormatedOIB>
    <izvorni_sadrzaj>  Ana Šibalić, OIB 74169794281</izvorni_sadrzaj>
    <derivirana_varijabla naziv="DomainObject.Predmet.ProtustrankaFormatedOIB_1">  Ana Šibalić, OIB 74169794281</derivirana_varijabla>
  </DomainObject.Predmet.ProtustrankaFormatedOIB>
  <DomainObject.Predmet.ProtustrankaFormatedWithAdress>
    <izvorni_sadrzaj> Ana Šibalić, Vladimira Ruždjaka br.4, 10360 Zagreb</izvorni_sadrzaj>
    <derivirana_varijabla naziv="DomainObject.Predmet.ProtustrankaFormatedWithAdress_1"> Ana Šibalić, Vladimira Ruždjaka br.4, 10360 Zagreb</derivirana_varijabla>
  </DomainObject.Predmet.ProtustrankaFormatedWithAdress>
  <DomainObject.Predmet.ProtustrankaFormatedWithAdressOIB>
    <izvorni_sadrzaj> Ana Šibalić, OIB 74169794281, Vladimira Ruždjaka br.4, 10360 Zagreb</izvorni_sadrzaj>
    <derivirana_varijabla naziv="DomainObject.Predmet.ProtustrankaFormatedWithAdressOIB_1"> Ana Šibalić, OIB 74169794281, Vladimira Ruždjaka br.4, 10360 Zagreb</derivirana_varijabla>
  </DomainObject.Predmet.ProtustrankaFormatedWithAdressOIB>
  <DomainObject.Predmet.ProtustrankaWithAdress>
    <izvorni_sadrzaj>Ana Šibalić Vladimira Ruždjaka br.4, 10360 Zagreb</izvorni_sadrzaj>
    <derivirana_varijabla naziv="DomainObject.Predmet.ProtustrankaWithAdress_1">Ana Šibalić Vladimira Ruždjaka br.4, 10360 Zagreb</derivirana_varijabla>
  </DomainObject.Predmet.ProtustrankaWithAdress>
  <DomainObject.Predmet.ProtustrankaWithAdressOIB>
    <izvorni_sadrzaj>Ana Šibalić, OIB 74169794281, Vladimira Ruždjaka br.4, 10360 Zagreb</izvorni_sadrzaj>
    <derivirana_varijabla naziv="DomainObject.Predmet.ProtustrankaWithAdressOIB_1">Ana Šibalić, OIB 74169794281, Vladimira Ruždjaka br.4, 10360 Zagreb</derivirana_varijabla>
  </DomainObject.Predmet.ProtustrankaWithAdressOIB>
  <DomainObject.Predmet.ProtustrankaNazivFormated>
    <izvorni_sadrzaj>Ana Šibalić</izvorni_sadrzaj>
    <derivirana_varijabla naziv="DomainObject.Predmet.ProtustrankaNazivFormated_1">Ana Šibalić</derivirana_varijabla>
  </DomainObject.Predmet.ProtustrankaNazivFormated>
  <DomainObject.Predmet.ProtustrankaNazivFormatedOIB>
    <izvorni_sadrzaj>Ana Šibalić, OIB 74169794281</izvorni_sadrzaj>
    <derivirana_varijabla naziv="DomainObject.Predmet.ProtustrankaNazivFormatedOIB_1">Ana Šibalić, OIB 74169794281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 OV Peranović</izvorni_sadrzaj>
    <derivirana_varijabla naziv="DomainObject.Predmet.Referada.Naziv_1">27 OV Peranović</derivirana_varijabla>
  </DomainObject.Predmet.Referada.Naziv>
  <DomainObject.Predmet.Referada.Oznaka>
    <izvorni_sadrzaj>27 OV</izvorni_sadrzaj>
    <derivirana_varijabla naziv="DomainObject.Predmet.Referada.Oznaka_1">27 OV</derivirana_varijabla>
  </DomainObject.Predmet.Referada.Oznaka>
  <DomainObject.Predmet.Referada.Prostorija.Naziv>
    <izvorni_sadrzaj>Sudnica 106, Odjel za mladež</izvorni_sadrzaj>
    <derivirana_varijabla naziv="DomainObject.Predmet.Referada.Prostorija.Naziv_1">Sudnica 106, Odjel za mladež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Općinski kazneni sud u Zagrebu</izvorni_sadrzaj>
    <derivirana_varijabla naziv="DomainObject.Predmet.Referada.Sud.Naziv_1">Općinski kazneni sud u Zagrebu</derivirana_varijabla>
  </DomainObject.Predmet.Referada.Sud.Naziv>
  <DomainObject.Predmet.Referada.Sudac>
    <izvorni_sadrzaj>Ika Peranović</izvorni_sadrzaj>
    <derivirana_varijabla naziv="DomainObject.Predmet.Referada.Sudac_1">Ika Peranović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Općinsko kazneno državno odvjetništvo u Zagrebu</izvorni_sadrzaj>
    <derivirana_varijabla naziv="DomainObject.Predmet.StrankaFormated_1">  Općinsko kazneno državno odvjetništvo u Zagrebu</derivirana_varijabla>
  </DomainObject.Predmet.StrankaFormated>
  <DomainObject.Predmet.StrankaFormatedOIB>
    <izvorni_sadrzaj>  Općinsko kazneno državno odvjetništvo u Zagrebu</izvorni_sadrzaj>
    <derivirana_varijabla naziv="DomainObject.Predmet.StrankaFormatedOIB_1">  Općinsko kazneno državno odvjetništvo u Zagrebu</derivirana_varijabla>
  </DomainObject.Predmet.StrankaFormatedOIB>
  <DomainObject.Predmet.StrankaFormatedWithAdress>
    <izvorni_sadrzaj> Općinsko kazneno državno odvjetništvo u Zagrebu, Selska 2, 10000 Zagreb</izvorni_sadrzaj>
    <derivirana_varijabla naziv="DomainObject.Predmet.StrankaFormatedWithAdress_1"> Općinsko kazneno državno odvjetništvo u Zagrebu, Selska 2, 10000 Zagreb</derivirana_varijabla>
  </DomainObject.Predmet.StrankaFormatedWithAdress>
  <DomainObject.Predmet.StrankaFormatedWithAdressOIB>
    <izvorni_sadrzaj> Općinsko kazneno državno odvjetništvo u Zagrebu, Selska 2, 10000 Zagreb</izvorni_sadrzaj>
    <derivirana_varijabla naziv="DomainObject.Predmet.StrankaFormatedWithAdressOIB_1"> Općinsko kazneno državno odvjetništvo u Zagrebu, Selska 2, 10000 Zagreb</derivirana_varijabla>
  </DomainObject.Predmet.StrankaFormatedWithAdressOIB>
  <DomainObject.Predmet.StrankaWithAdress>
    <izvorni_sadrzaj>Općinsko kazneno državno odvjetništvo u Zagrebu Selska 2,10000 Zagreb</izvorni_sadrzaj>
    <derivirana_varijabla naziv="DomainObject.Predmet.StrankaWithAdress_1">Općinsko kazneno državno odvjetništvo u Zagrebu Selska 2,10000 Zagreb</derivirana_varijabla>
  </DomainObject.Predmet.StrankaWithAdress>
  <DomainObject.Predmet.StrankaWithAdressOIB>
    <izvorni_sadrzaj>Općinsko kazneno državno odvjetništvo u Zagrebu, Selska 2,10000 Zagreb</izvorni_sadrzaj>
    <derivirana_varijabla naziv="DomainObject.Predmet.StrankaWithAdressOIB_1">Općinsko kazneno državno odvjetništvo u Zagrebu, Selska 2,10000 Zagreb</derivirana_varijabla>
  </DomainObject.Predmet.StrankaWithAdressOIB>
  <DomainObject.Predmet.StrankaNazivFormated>
    <izvorni_sadrzaj>Općinsko kazneno državno odvjetništvo u Zagrebu</izvorni_sadrzaj>
    <derivirana_varijabla naziv="DomainObject.Predmet.StrankaNazivFormated_1">Općinsko kazneno državno odvjetništvo u Zagrebu</derivirana_varijabla>
  </DomainObject.Predmet.StrankaNazivFormated>
  <DomainObject.Predmet.StrankaNazivFormatedOIB>
    <izvorni_sadrzaj>Općinsko kazneno državno odvjetništvo u Zagrebu</izvorni_sadrzaj>
    <derivirana_varijabla naziv="DomainObject.Predmet.StrankaNazivFormatedOIB_1">Općinsko kazneno državno odvjetništvo u Zagrebu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Ilica 207</izvorni_sadrzaj>
    <derivirana_varijabla naziv="DomainObject.Predmet.Sud.Adresa.UlicaIKBR_1">Ilica 207</derivirana_varijabla>
  </DomainObject.Predmet.Sud.Adresa.UlicaIKBR>
  <DomainObject.Predmet.Sud.Naziv>
    <izvorni_sadrzaj>Općinski kazneni sud u Zagrebu</izvorni_sadrzaj>
    <derivirana_varijabla naziv="DomainObject.Predmet.Sud.Naziv_1">Općinski kazneni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KM pisarnica</izvorni_sadrzaj>
    <derivirana_varijabla naziv="DomainObject.Predmet.TrenutnaLokacijaSpisa.Naziv_1">KM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kazneni sud u Zagrebu</izvorni_sadrzaj>
    <derivirana_varijabla naziv="DomainObject.Predmet.TrenutnaLokacijaSpisa.Sud.Naziv_1">Općinski kazneni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KM pisarnica</izvorni_sadrzaj>
    <derivirana_varijabla naziv="DomainObject.Predmet.UstrojstvenaJedinicaVodi.Naziv_1">KM pisarnica</derivirana_varijabla>
  </DomainObject.Predmet.UstrojstvenaJedinicaVodi.Naziv>
  <DomainObject.Predmet.UstrojstvenaJedinicaVodi.Oznaka>
    <izvorni_sadrzaj>Km pisarnica</izvorni_sadrzaj>
    <derivirana_varijabla naziv="DomainObject.Predmet.UstrojstvenaJedinicaVodi.Oznaka_1">Km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kazneni sud u Zagrebu</izvorni_sadrzaj>
    <derivirana_varijabla naziv="DomainObject.Predmet.UstrojstvenaJedinicaVodi.Sud.Naziv_1">Općinski kazneni sud u Zagrebu</derivirana_varijabla>
  </DomainObject.Predmet.UstrojstvenaJedinicaVodi.Sud.Naziv>
  <DomainObject.Predmet.VrstaSpora.Naziv>
    <izvorni_sadrzaj>Odluka o potvrđivanju optužnice</izvorni_sadrzaj>
    <derivirana_varijabla naziv="DomainObject.Predmet.VrstaSpora.Naziv_1">Odluka o potvrđivanju optužnice</derivirana_varijabla>
  </DomainObject.Predmet.VrstaSpora.Naziv>
  <DomainObject.Predmet.Zapisnicar>
    <izvorni_sadrzaj>Vanja Horvat</izvorni_sadrzaj>
    <derivirana_varijabla naziv="DomainObject.Predmet.Zapisnicar_1">Vanja Horvat</derivirana_varijabla>
  </DomainObject.Predmet.Zapisnicar>
  <DomainObject.Predmet.StrankaListFormated>
    <izvorni_sadrzaj>
      <item>Općinsko kazneno državno odvjetništvo u Zagrebu</item>
    </izvorni_sadrzaj>
    <derivirana_varijabla naziv="DomainObject.Predmet.StrankaListFormated_1">
      <item>Općinsko kazneno državno odvjetništvo u Zagrebu</item>
    </derivirana_varijabla>
  </DomainObject.Predmet.StrankaListFormated>
  <DomainObject.Predmet.StrankaListFormatedOIB>
    <izvorni_sadrzaj>
      <item>Općinsko kazneno državno odvjetništvo u Zagrebu</item>
    </izvorni_sadrzaj>
    <derivirana_varijabla naziv="DomainObject.Predmet.StrankaListFormatedOIB_1">
      <item>Općinsko kazneno državno odvjetništvo u Zagrebu</item>
    </derivirana_varijabla>
  </DomainObject.Predmet.StrankaListFormatedOIB>
  <DomainObject.Predmet.StrankaListFormatedWithAdress>
    <izvorni_sadrzaj>
      <item>Općinsko kazneno državno odvjetništvo u Zagrebu, Selska 2, 10000 Zagreb</item>
    </izvorni_sadrzaj>
    <derivirana_varijabla naziv="DomainObject.Predmet.StrankaListFormatedWithAdress_1">
      <item>Općinsko kazneno državno odvjetništvo u Zagrebu, Selska 2, 10000 Zagreb</item>
    </derivirana_varijabla>
  </DomainObject.Predmet.StrankaListFormatedWithAdress>
  <DomainObject.Predmet.StrankaListFormatedWithAdressOIB>
    <izvorni_sadrzaj>
      <item>Općinsko kazneno državno odvjetništvo u Zagrebu, Selska 2, 10000 Zagreb</item>
    </izvorni_sadrzaj>
    <derivirana_varijabla naziv="DomainObject.Predmet.StrankaListFormatedWithAdressOIB_1">
      <item>Općinsko kazneno državno odvjetništvo u Zagrebu, Selska 2, 10000 Zagreb</item>
    </derivirana_varijabla>
  </DomainObject.Predmet.StrankaListFormatedWithAdressOIB>
  <DomainObject.Predmet.StrankaListNazivFormated>
    <izvorni_sadrzaj>
      <item>Općinsko kazneno državno odvjetništvo u Zagrebu</item>
    </izvorni_sadrzaj>
    <derivirana_varijabla naziv="DomainObject.Predmet.StrankaListNazivFormated_1">
      <item>Općinsko kazneno državno odvjetništvo u Zagrebu</item>
    </derivirana_varijabla>
  </DomainObject.Predmet.StrankaListNazivFormated>
  <DomainObject.Predmet.StrankaListNazivFormatedOIB>
    <izvorni_sadrzaj>
      <item>Općinsko kazneno državno odvjetništvo u Zagrebu</item>
    </izvorni_sadrzaj>
    <derivirana_varijabla naziv="DomainObject.Predmet.StrankaListNazivFormatedOIB_1">
      <item>Općinsko kazneno državno odvjetništvo u Zagrebu</item>
    </derivirana_varijabla>
  </DomainObject.Predmet.StrankaListNazivFormatedOIB>
  <DomainObject.Predmet.ProtuStrankaListFormated>
    <izvorni_sadrzaj>
      <item>Ana Šibalić</item>
    </izvorni_sadrzaj>
    <derivirana_varijabla naziv="DomainObject.Predmet.ProtuStrankaListFormated_1">
      <item>Ana Šibalić</item>
    </derivirana_varijabla>
  </DomainObject.Predmet.ProtuStrankaListFormated>
  <DomainObject.Predmet.ProtuStrankaListFormatedOIB>
    <izvorni_sadrzaj>
      <item>Ana Šibalić, OIB 74169794281</item>
    </izvorni_sadrzaj>
    <derivirana_varijabla naziv="DomainObject.Predmet.ProtuStrankaListFormatedOIB_1">
      <item>Ana Šibalić, OIB 74169794281</item>
    </derivirana_varijabla>
  </DomainObject.Predmet.ProtuStrankaListFormatedOIB>
  <DomainObject.Predmet.ProtuStrankaListFormatedWithAdress>
    <izvorni_sadrzaj>
      <item>Ana Šibalić, Vladimira Ruždjaka br.4, 10360 Zagreb</item>
    </izvorni_sadrzaj>
    <derivirana_varijabla naziv="DomainObject.Predmet.ProtuStrankaListFormatedWithAdress_1">
      <item>Ana Šibalić, Vladimira Ruždjaka br.4, 10360 Zagreb</item>
    </derivirana_varijabla>
  </DomainObject.Predmet.ProtuStrankaListFormatedWithAdress>
  <DomainObject.Predmet.ProtuStrankaListFormatedWithAdressOIB>
    <izvorni_sadrzaj>
      <item>Ana Šibalić, OIB 74169794281, Vladimira Ruždjaka br.4, 10360 Zagreb</item>
    </izvorni_sadrzaj>
    <derivirana_varijabla naziv="DomainObject.Predmet.ProtuStrankaListFormatedWithAdressOIB_1">
      <item>Ana Šibalić, OIB 74169794281, Vladimira Ruždjaka br.4, 10360 Zagreb</item>
    </derivirana_varijabla>
  </DomainObject.Predmet.ProtuStrankaListFormatedWithAdressOIB>
  <DomainObject.Predmet.ProtuStrankaListNazivFormated>
    <izvorni_sadrzaj>
      <item>Ana Šibalić</item>
    </izvorni_sadrzaj>
    <derivirana_varijabla naziv="DomainObject.Predmet.ProtuStrankaListNazivFormated_1">
      <item>Ana Šibalić</item>
    </derivirana_varijabla>
  </DomainObject.Predmet.ProtuStrankaListNazivFormated>
  <DomainObject.Predmet.ProtuStrankaListNazivFormatedOIB>
    <izvorni_sadrzaj>
      <item>Ana Šibalić, OIB 74169794281</item>
    </izvorni_sadrzaj>
    <derivirana_varijabla naziv="DomainObject.Predmet.ProtuStrankaListNazivFormatedOIB_1">
      <item>Ana Šibalić, OIB 74169794281</item>
    </derivirana_varijabla>
  </DomainObject.Predmet.ProtuStrankaListNazivFormatedOIB>
  <DomainObject.Predmet.OstaliListFormated>
    <izvorni_sadrzaj>
      <item>Borna Šibalić</item>
      <item>Hrvatski zavod za socijalni rad, PU Sesvete</item>
    </izvorni_sadrzaj>
    <derivirana_varijabla naziv="DomainObject.Predmet.OstaliListFormated_1">
      <item>Borna Šibalić</item>
      <item>Hrvatski zavod za socijalni rad, PU Sesvete</item>
    </derivirana_varijabla>
  </DomainObject.Predmet.OstaliListFormated>
  <DomainObject.Predmet.OstaliListFormatedOIB>
    <izvorni_sadrzaj>
      <item>Borna Šibalić, OIB 66154435477</item>
      <item>Hrvatski zavod za socijalni rad, PU Sesvete, OIB 52966791065</item>
    </izvorni_sadrzaj>
    <derivirana_varijabla naziv="DomainObject.Predmet.OstaliListFormatedOIB_1">
      <item>Borna Šibalić, OIB 66154435477</item>
      <item>Hrvatski zavod za socijalni rad, PU Sesvete, OIB 52966791065</item>
    </derivirana_varijabla>
  </DomainObject.Predmet.OstaliListFormatedOIB>
  <DomainObject.Predmet.OstaliListFormatedWithAdress>
    <izvorni_sadrzaj>
      <item>Borna Šibalić</item>
      <item>Hrvatski zavod za socijalni rad, PU Sesvete, Ulica Ivana Dežmana 6, 10000 Zagreb</item>
    </izvorni_sadrzaj>
    <derivirana_varijabla naziv="DomainObject.Predmet.OstaliListFormatedWithAdress_1">
      <item>Borna Šibalić</item>
      <item>Hrvatski zavod za socijalni rad, PU Sesvete, Ulica Ivana Dežmana 6, 10000 Zagreb</item>
    </derivirana_varijabla>
  </DomainObject.Predmet.OstaliListFormatedWithAdress>
  <DomainObject.Predmet.OstaliListFormatedWithAdressOIB>
    <izvorni_sadrzaj>
      <item>Borna Šibalić, OIB 66154435477</item>
      <item>Hrvatski zavod za socijalni rad, PU Sesvete, OIB 52966791065, Ulica Ivana Dežmana 6, 10000 Zagreb</item>
    </izvorni_sadrzaj>
    <derivirana_varijabla naziv="DomainObject.Predmet.OstaliListFormatedWithAdressOIB_1">
      <item>Borna Šibalić, OIB 66154435477</item>
      <item>Hrvatski zavod za socijalni rad, PU Sesvete, OIB 52966791065, Ulica Ivana Dežmana 6, 10000 Zagreb</item>
    </derivirana_varijabla>
  </DomainObject.Predmet.OstaliListFormatedWithAdressOIB>
  <DomainObject.Predmet.OstaliListNazivFormated>
    <izvorni_sadrzaj>
      <item>Borna Šibalić</item>
      <item>Hrvatski zavod za socijalni rad, PU Sesvete</item>
    </izvorni_sadrzaj>
    <derivirana_varijabla naziv="DomainObject.Predmet.OstaliListNazivFormated_1">
      <item>Borna Šibalić</item>
      <item>Hrvatski zavod za socijalni rad, PU Sesvete</item>
    </derivirana_varijabla>
  </DomainObject.Predmet.OstaliListNazivFormated>
  <DomainObject.Predmet.OstaliListNazivFormatedOIB>
    <izvorni_sadrzaj>
      <item>Borna Šibalić, OIB 66154435477</item>
      <item>Hrvatski zavod za socijalni rad, PU Sesvete, OIB 52966791065</item>
    </izvorni_sadrzaj>
    <derivirana_varijabla naziv="DomainObject.Predmet.OstaliListNazivFormatedOIB_1">
      <item>Borna Šibalić, OIB 66154435477</item>
      <item>Hrvatski zavod za socijalni rad, PU Sesvete, OIB 52966791065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173</izvorni_sadrzaj>
    <derivirana_varijabla naziv="DomainObject.Predmet.ClanakZakona_1">173</derivirana_varijabla>
  </DomainObject.Predmet.ClanakZakona>
  <DomainObject.Predmet.ClanakZakonaFull>
    <izvorni_sadrzaj>članka 173. stavka 1.</izvorni_sadrzaj>
    <derivirana_varijabla naziv="DomainObject.Predmet.ClanakZakonaFull_1">članka 173. stavka 1.</derivirana_varijabla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25. lipnja 2026.</izvorni_sadrzaj>
    <derivirana_varijabla naziv="DomainObject.Datum_1">25. lipnja 2026.</derivirana_varijabla>
  </DomainObject.Datum>
  <DomainObject.PoslovniBrojDokumenta>
    <izvorni_sadrzaj>Kovm-210/2025-8</izvorni_sadrzaj>
    <derivirana_varijabla naziv="DomainObject.PoslovniBrojDokumenta_1">Kovm-210/2025-8</derivirana_varijabla>
  </DomainObject.PoslovniBrojDokumenta>
  <DomainObject.Predmet.StrankaIDrugi>
    <izvorni_sadrzaj>Općinsko kazneno državno odvjetništvo u Zagrebu</izvorni_sadrzaj>
    <derivirana_varijabla naziv="DomainObject.Predmet.StrankaIDrugi_1">Općinsko kazneno državno odvjetništvo u Zagrebu</derivirana_varijabla>
  </DomainObject.Predmet.StrankaIDrugi>
  <DomainObject.Predmet.ProtustrankaIDrugi>
    <izvorni_sadrzaj>Ana Šibalić</izvorni_sadrzaj>
    <derivirana_varijabla naziv="DomainObject.Predmet.ProtustrankaIDrugi_1">Ana Šibalić</derivirana_varijabla>
  </DomainObject.Predmet.ProtustrankaIDrugi>
  <DomainObject.Predmet.StrankaIDrugiAdressOIB>
    <izvorni_sadrzaj>Općinsko kazneno državno odvjetništvo u Zagrebu, Selska 2, 10000 Zagreb</izvorni_sadrzaj>
    <derivirana_varijabla naziv="DomainObject.Predmet.StrankaIDrugiAdressOIB_1">Općinsko kazneno državno odvjetništvo u Zagrebu, Selska 2, 10000 Zagreb</derivirana_varijabla>
  </DomainObject.Predmet.StrankaIDrugiAdressOIB>
  <DomainObject.Predmet.ProtustrankaIDrugiAdressOIB>
    <izvorni_sadrzaj>Ana Šibalić, OIB 74169794281, Vladimira Ruždjaka br.4, 10360 Zagreb</izvorni_sadrzaj>
    <derivirana_varijabla naziv="DomainObject.Predmet.ProtustrankaIDrugiAdressOIB_1">Ana Šibalić, OIB 74169794281, Vladimira Ruždjaka br.4, 10360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7. svibnja 2026.</izvorni_sadrzaj>
    <derivirana_varijabla naziv="DomainObject.Predmet.OdlukaRjesenje.DatumDonosenjaOdluke_1">7. svibnja 2026.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Kovm-210/2025-7</izvorni_sadrzaj>
    <derivirana_varijabla naziv="DomainObject.Predmet.OdlukaRjesenje.Oznaka_1">Kovm-210/2025-7</derivirana_varijabla>
  </DomainObject.Predmet.OdlukaRjesenje.Oznaka>
  <DomainObject.Predmet.SudioniciListNaziv>
    <izvorni_sadrzaj>
      <item>Ana Šibalić</item>
      <item>Borna Šibalić</item>
      <item>Općinsko kazneno državno odvjetništvo u Zagrebu</item>
      <item>Hrvatski zavod za socijalni rad, PU Sesvete</item>
    </izvorni_sadrzaj>
    <derivirana_varijabla naziv="DomainObject.Predmet.SudioniciListNaziv_1">
      <item>Ana Šibalić</item>
      <item>Borna Šibalić</item>
      <item>Općinsko kazneno državno odvjetništvo u Zagrebu</item>
      <item>Hrvatski zavod za socijalni rad, PU Sesvete</item>
    </derivirana_varijabla>
  </DomainObject.Predmet.SudioniciListNaziv>
  <DomainObject.Predmet.SudioniciListAdressOIB>
    <izvorni_sadrzaj>
      <item>Ana Šibalić, OIB 74169794281, Vladimira Ruždjaka br.4,10360 Zagreb</item>
      <item>Borna Šibalić, OIB 66154435477</item>
      <item>Općinsko kazneno državno odvjetništvo u Zagrebu, Selska 2,10000 Zagreb</item>
      <item>Hrvatski zavod za socijalni rad, PU Sesvete, OIB 52966791065, Ulica Ivana Dežmana 6,10000 Zagreb</item>
    </izvorni_sadrzaj>
    <derivirana_varijabla naziv="DomainObject.Predmet.SudioniciListAdressOIB_1">
      <item>Ana Šibalić, OIB 74169794281, Vladimira Ruždjaka br.4,10360 Zagreb</item>
      <item>Borna Šibalić, OIB 66154435477</item>
      <item>Općinsko kazneno državno odvjetništvo u Zagrebu, Selska 2,10000 Zagreb</item>
      <item>Hrvatski zavod za socijalni rad, PU Sesvete, OIB 52966791065, Ulica Ivana Dežmana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74169794281</item>
      <item>, OIB 66154435477</item>
      <item>, OIB null</item>
      <item>, OIB 52966791065</item>
    </izvorni_sadrzaj>
    <derivirana_varijabla naziv="DomainObject.Predmet.SudioniciListNazivOIB_1">
      <item>, OIB 74169794281</item>
      <item>, OIB 66154435477</item>
      <item>, OIB null</item>
      <item>, OIB 52966791065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7. svibnja 2026.</izvorni_sadrzaj>
    <derivirana_varijabla naziv="DomainObject.PredzadnjaOdlukaIzPredmeta.DatumDonosenjaOdluke_1">7. svibnja 2026.</derivirana_varijabla>
  </DomainObject.PredzadnjaOdlukaIzPredmeta.DatumDonosenjaOdluke>
  <DomainObject.PredzadnjaOdlukaIzPredmeta.Oznaka>
    <izvorni_sadrzaj>Kovm-210/2025-9</izvorni_sadrzaj>
    <derivirana_varijabla naziv="DomainObject.PredzadnjaOdlukaIzPredmeta.Oznaka_1">Kovm-210/2025-9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17. rujna 2025.</izvorni_sadrzaj>
    <derivirana_varijabla naziv="DomainObject.Predmet.DatumPocetkaProcesa_1">17. rujna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Kazneni zakon(NN 125/11)</item>
    </izvorni_sadrzaj>
    <derivirana_varijabla naziv="DomainObject.ZakonPravilnikList_1">
      <item>Kazneni zakon(NN 125/11)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>
      <item>Ana Šibalić, Vladimira Ruždjaka br.4, 10360 Zagreb, OIB: 74169794281, rođen-a 06.07.1983., mjesto rođenja Zagreb (Grad Zagreb)</item>
    </izvorni_sadrzaj>
    <derivirana_varijabla naziv="DomainObject.Predmet.OkrivljenikAdresaMjestoRodjenjaList_1">
      <item>Ana Šibalić, Vladimira Ruždjaka br.4, 10360 Zagreb, OIB: 74169794281, rođen-a 06.07.1983., mjesto rođenja Zagreb (Grad Zagreb)</item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569</properties:Words>
  <properties:Characters>2977</properties:Characters>
  <properties:Lines>94</properties:Lines>
  <properties:Paragraphs>26</properties:Paragraphs>
  <properties:TotalTime>11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Posl</vt:lpstr>
    </vt:vector>
  </properties:TitlesOfParts>
  <properties:LinksUpToDate>false</properties:LinksUpToDate>
  <properties:CharactersWithSpaces>3595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2026-01-30T12:31:00Z</dcterms:created>
  <dc:creator>serceg</dc:creator>
  <cp:lastModifiedBy>Manuela Klarić</cp:lastModifiedBy>
  <cp:lastPrinted>2013-11-27T07:08:00Z</cp:lastPrinted>
  <dcterms:modified xmlns:xsi="http://www.w3.org/2001/XMLSchema-instance" xsi:type="dcterms:W3CDTF">2026-06-25T10:02:00Z</dcterms:modified>
  <cp:revision>10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Kovm-210/2025-8 / Odluka - Anonimizirana odluka / dopis (RJEŠENJE_-_POTVRĐENA_OPT._Ana_Šibalić.docx)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2</vt:i4>
  </prop:property>
</prop:Properties>
</file>